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66" w:rsidRPr="00CE56E5" w:rsidRDefault="00F37B66" w:rsidP="00F37B66">
      <w:pPr>
        <w:jc w:val="center"/>
        <w:rPr>
          <w:rFonts w:ascii="Comic Sans MS" w:hAnsi="Comic Sans MS"/>
          <w:b/>
          <w:sz w:val="22"/>
          <w:szCs w:val="22"/>
        </w:rPr>
      </w:pPr>
      <w:r w:rsidRPr="00CE56E5">
        <w:rPr>
          <w:rFonts w:ascii="Comic Sans MS" w:hAnsi="Comic Sans MS"/>
          <w:b/>
          <w:sz w:val="22"/>
          <w:szCs w:val="22"/>
        </w:rPr>
        <w:t>Haynes Bridge Middle School</w:t>
      </w:r>
    </w:p>
    <w:p w:rsidR="00F37B66" w:rsidRPr="00CE56E5" w:rsidRDefault="00F37B66" w:rsidP="00F37B66">
      <w:pPr>
        <w:jc w:val="center"/>
        <w:rPr>
          <w:sz w:val="22"/>
          <w:szCs w:val="22"/>
        </w:rPr>
      </w:pPr>
      <w:r w:rsidRPr="00CE56E5">
        <w:rPr>
          <w:sz w:val="22"/>
          <w:szCs w:val="22"/>
        </w:rPr>
        <w:t xml:space="preserve">10665 Haynes Bridge Road, </w:t>
      </w:r>
      <w:r w:rsidRPr="00CE56E5">
        <w:rPr>
          <w:sz w:val="22"/>
          <w:szCs w:val="22"/>
        </w:rPr>
        <w:br/>
        <w:t>Alpharetta, GA 30022</w:t>
      </w:r>
    </w:p>
    <w:p w:rsidR="00F37B66" w:rsidRPr="00CE56E5" w:rsidRDefault="00663AF2" w:rsidP="00F37B66">
      <w:pPr>
        <w:jc w:val="center"/>
        <w:rPr>
          <w:sz w:val="22"/>
          <w:szCs w:val="22"/>
        </w:rPr>
      </w:pPr>
      <w:proofErr w:type="spellStart"/>
      <w:r>
        <w:rPr>
          <w:sz w:val="22"/>
          <w:szCs w:val="22"/>
        </w:rPr>
        <w:t>Ph</w:t>
      </w:r>
      <w:proofErr w:type="spellEnd"/>
      <w:r>
        <w:rPr>
          <w:sz w:val="22"/>
          <w:szCs w:val="22"/>
        </w:rPr>
        <w:t xml:space="preserve">- 770-740-7030 </w:t>
      </w:r>
    </w:p>
    <w:p w:rsidR="00F37B66" w:rsidRPr="00CE56E5" w:rsidRDefault="00F37B66" w:rsidP="00F37B66">
      <w:pPr>
        <w:jc w:val="center"/>
        <w:rPr>
          <w:rFonts w:ascii="Comic Sans MS" w:hAnsi="Comic Sans MS"/>
          <w:b/>
          <w:sz w:val="22"/>
          <w:szCs w:val="22"/>
        </w:rPr>
      </w:pPr>
    </w:p>
    <w:p w:rsidR="00F37B66" w:rsidRDefault="00663AF2" w:rsidP="00F37B66">
      <w:pPr>
        <w:jc w:val="center"/>
        <w:rPr>
          <w:rFonts w:ascii="Comic Sans MS" w:hAnsi="Comic Sans MS"/>
          <w:b/>
          <w:sz w:val="22"/>
          <w:szCs w:val="22"/>
        </w:rPr>
      </w:pPr>
      <w:r>
        <w:rPr>
          <w:rFonts w:ascii="Comic Sans MS" w:hAnsi="Comic Sans MS"/>
          <w:b/>
          <w:sz w:val="22"/>
          <w:szCs w:val="22"/>
        </w:rPr>
        <w:t>Mr. Jeff Davis</w:t>
      </w:r>
    </w:p>
    <w:p w:rsidR="00663AF2" w:rsidRPr="00CE56E5" w:rsidRDefault="00663AF2" w:rsidP="00F37B66">
      <w:pPr>
        <w:jc w:val="center"/>
        <w:rPr>
          <w:rFonts w:ascii="Comic Sans MS" w:hAnsi="Comic Sans MS"/>
          <w:b/>
          <w:sz w:val="22"/>
          <w:szCs w:val="22"/>
        </w:rPr>
      </w:pPr>
      <w:r>
        <w:rPr>
          <w:rFonts w:ascii="Comic Sans MS" w:hAnsi="Comic Sans MS"/>
          <w:b/>
          <w:sz w:val="22"/>
          <w:szCs w:val="22"/>
        </w:rPr>
        <w:t>davisja@fultonschools.org</w:t>
      </w:r>
    </w:p>
    <w:p w:rsidR="00F37B66" w:rsidRPr="004D6E70" w:rsidRDefault="00F37B66" w:rsidP="00F37B66">
      <w:pPr>
        <w:jc w:val="center"/>
        <w:rPr>
          <w:rFonts w:ascii="Comic Sans MS" w:hAnsi="Comic Sans MS"/>
          <w:b/>
        </w:rPr>
      </w:pPr>
      <w:r>
        <w:rPr>
          <w:rFonts w:ascii="Comic Sans MS" w:hAnsi="Comic Sans MS"/>
          <w:b/>
        </w:rPr>
        <w:t>Math 7</w:t>
      </w:r>
      <w:r w:rsidRPr="004D6E70">
        <w:rPr>
          <w:rFonts w:ascii="Comic Sans MS" w:hAnsi="Comic Sans MS"/>
          <w:b/>
        </w:rPr>
        <w:t xml:space="preserve"> </w:t>
      </w:r>
      <w:r w:rsidR="00663AF2">
        <w:rPr>
          <w:rFonts w:ascii="Comic Sans MS" w:hAnsi="Comic Sans MS"/>
          <w:b/>
        </w:rPr>
        <w:t>Advanced</w:t>
      </w:r>
      <w:r>
        <w:rPr>
          <w:rFonts w:ascii="Comic Sans MS" w:hAnsi="Comic Sans MS"/>
          <w:b/>
        </w:rPr>
        <w:t xml:space="preserve"> </w:t>
      </w:r>
      <w:r w:rsidRPr="004D6E70">
        <w:rPr>
          <w:rFonts w:ascii="Comic Sans MS" w:hAnsi="Comic Sans MS"/>
          <w:b/>
        </w:rPr>
        <w:t xml:space="preserve">Mathematics Course </w:t>
      </w:r>
      <w:proofErr w:type="gramStart"/>
      <w:r w:rsidRPr="004D6E70">
        <w:rPr>
          <w:rFonts w:ascii="Comic Sans MS" w:hAnsi="Comic Sans MS"/>
          <w:b/>
        </w:rPr>
        <w:t>Syllabus</w:t>
      </w:r>
      <w:proofErr w:type="gramEnd"/>
    </w:p>
    <w:p w:rsidR="004D432A" w:rsidRPr="00341075" w:rsidRDefault="00F37B66" w:rsidP="004D432A">
      <w:pPr>
        <w:jc w:val="center"/>
        <w:rPr>
          <w:rFonts w:ascii="Comic Sans MS" w:hAnsi="Comic Sans MS"/>
          <w:sz w:val="19"/>
          <w:szCs w:val="19"/>
        </w:rPr>
      </w:pPr>
      <w:r w:rsidRPr="00CE56E5">
        <w:rPr>
          <w:rFonts w:ascii="Comic Sans MS" w:hAnsi="Comic Sans MS"/>
          <w:b/>
          <w:sz w:val="22"/>
          <w:szCs w:val="22"/>
        </w:rPr>
        <w:t>201</w:t>
      </w:r>
      <w:r>
        <w:rPr>
          <w:rFonts w:ascii="Comic Sans MS" w:hAnsi="Comic Sans MS"/>
          <w:b/>
          <w:sz w:val="22"/>
          <w:szCs w:val="22"/>
        </w:rPr>
        <w:t>4</w:t>
      </w:r>
      <w:r w:rsidRPr="00CE56E5">
        <w:rPr>
          <w:rFonts w:ascii="Comic Sans MS" w:hAnsi="Comic Sans MS"/>
          <w:b/>
          <w:sz w:val="22"/>
          <w:szCs w:val="22"/>
        </w:rPr>
        <w:t>-201</w:t>
      </w:r>
      <w:r>
        <w:rPr>
          <w:rFonts w:ascii="Comic Sans MS" w:hAnsi="Comic Sans MS"/>
          <w:b/>
          <w:sz w:val="22"/>
          <w:szCs w:val="22"/>
        </w:rPr>
        <w:t>5</w:t>
      </w:r>
    </w:p>
    <w:p w:rsidR="004D432A" w:rsidRDefault="004D432A" w:rsidP="004D432A">
      <w:pPr>
        <w:autoSpaceDE w:val="0"/>
        <w:autoSpaceDN w:val="0"/>
        <w:adjustRightInd w:val="0"/>
        <w:rPr>
          <w:rFonts w:ascii="Comic Sans MS" w:hAnsi="Comic Sans MS"/>
          <w:b/>
          <w:sz w:val="20"/>
          <w:szCs w:val="20"/>
        </w:rPr>
      </w:pPr>
      <w:r w:rsidRPr="00341075">
        <w:rPr>
          <w:rFonts w:ascii="Comic Sans MS" w:hAnsi="Comic Sans MS"/>
          <w:b/>
          <w:sz w:val="20"/>
          <w:szCs w:val="20"/>
        </w:rPr>
        <w:t>Course Description:</w:t>
      </w:r>
    </w:p>
    <w:p w:rsidR="004D432A" w:rsidRPr="00551410" w:rsidRDefault="004D432A" w:rsidP="004D432A">
      <w:pPr>
        <w:autoSpaceDE w:val="0"/>
        <w:autoSpaceDN w:val="0"/>
        <w:adjustRightInd w:val="0"/>
        <w:rPr>
          <w:rFonts w:ascii="Comic Sans MS" w:hAnsi="Comic Sans MS" w:cs="Calibri"/>
          <w:sz w:val="20"/>
          <w:szCs w:val="18"/>
        </w:rPr>
      </w:pPr>
      <w:r w:rsidRPr="00551410">
        <w:rPr>
          <w:rFonts w:ascii="Comic Sans MS" w:hAnsi="Comic Sans MS"/>
          <w:bCs/>
          <w:color w:val="000000"/>
          <w:sz w:val="20"/>
          <w:szCs w:val="18"/>
        </w:rPr>
        <w:t xml:space="preserve">In Grade 7, instructional time </w:t>
      </w:r>
      <w:r w:rsidRPr="00551410">
        <w:rPr>
          <w:rFonts w:ascii="Comic Sans MS" w:hAnsi="Comic Sans MS"/>
          <w:sz w:val="20"/>
          <w:szCs w:val="18"/>
        </w:rPr>
        <w:t xml:space="preserve">should focus </w:t>
      </w:r>
      <w:r w:rsidRPr="00551410">
        <w:rPr>
          <w:rFonts w:ascii="Comic Sans MS" w:hAnsi="Comic Sans MS" w:cs="Calibri"/>
          <w:sz w:val="20"/>
          <w:szCs w:val="18"/>
        </w:rPr>
        <w:t>five critical areas: (1) developing understanding of and applying</w:t>
      </w:r>
    </w:p>
    <w:p w:rsidR="004D432A" w:rsidRPr="00551410" w:rsidRDefault="004D432A" w:rsidP="004D432A">
      <w:pPr>
        <w:autoSpaceDE w:val="0"/>
        <w:autoSpaceDN w:val="0"/>
        <w:adjustRightInd w:val="0"/>
        <w:rPr>
          <w:rFonts w:ascii="Comic Sans MS" w:hAnsi="Comic Sans MS"/>
          <w:sz w:val="20"/>
          <w:szCs w:val="18"/>
        </w:rPr>
      </w:pPr>
      <w:r w:rsidRPr="00551410">
        <w:rPr>
          <w:rFonts w:ascii="Comic Sans MS" w:hAnsi="Comic Sans MS" w:cs="Calibri"/>
          <w:sz w:val="20"/>
          <w:szCs w:val="18"/>
        </w:rPr>
        <w:t>proportional relationships; (2) developing understanding of operations with rational numbers and working with expressions and linear equations; (3) solving problems involving scale drawings and informal geometric constructions, (4) working with two</w:t>
      </w:r>
      <w:r w:rsidRPr="00551410">
        <w:rPr>
          <w:rFonts w:ascii="Cambria Math" w:hAnsi="Cambria Math" w:cs="Cambria Math"/>
          <w:sz w:val="20"/>
          <w:szCs w:val="18"/>
        </w:rPr>
        <w:t>‐</w:t>
      </w:r>
      <w:r w:rsidRPr="00551410">
        <w:rPr>
          <w:rFonts w:ascii="Comic Sans MS" w:hAnsi="Comic Sans MS" w:cs="Calibri"/>
          <w:sz w:val="20"/>
          <w:szCs w:val="18"/>
        </w:rPr>
        <w:t xml:space="preserve"> and three</w:t>
      </w:r>
      <w:r w:rsidRPr="00551410">
        <w:rPr>
          <w:rFonts w:ascii="Cambria Math" w:hAnsi="Cambria Math" w:cs="Cambria Math"/>
          <w:sz w:val="20"/>
          <w:szCs w:val="18"/>
        </w:rPr>
        <w:t>‐</w:t>
      </w:r>
      <w:r w:rsidRPr="00551410">
        <w:rPr>
          <w:rFonts w:ascii="Comic Sans MS" w:hAnsi="Comic Sans MS" w:cs="Calibri"/>
          <w:sz w:val="20"/>
          <w:szCs w:val="18"/>
        </w:rPr>
        <w:t>dimensional shapes to solve problems involving area, surface area, and volume; and (5) drawing inferences about populations based on samples. Descriptions of the six critical areas follow:</w:t>
      </w:r>
    </w:p>
    <w:p w:rsidR="004D432A" w:rsidRPr="00551410" w:rsidRDefault="004D432A" w:rsidP="004D432A">
      <w:pPr>
        <w:numPr>
          <w:ilvl w:val="0"/>
          <w:numId w:val="8"/>
        </w:numPr>
        <w:autoSpaceDE w:val="0"/>
        <w:autoSpaceDN w:val="0"/>
        <w:adjustRightInd w:val="0"/>
        <w:rPr>
          <w:rFonts w:ascii="Comic Sans MS" w:hAnsi="Comic Sans MS"/>
          <w:b/>
          <w:sz w:val="20"/>
          <w:szCs w:val="18"/>
        </w:rPr>
      </w:pPr>
      <w:r w:rsidRPr="00551410">
        <w:rPr>
          <w:rFonts w:ascii="Comic Sans MS" w:hAnsi="Comic Sans MS"/>
          <w:b/>
          <w:sz w:val="20"/>
          <w:szCs w:val="18"/>
        </w:rPr>
        <w:t>Unit 1</w:t>
      </w:r>
      <w:r w:rsidRPr="00551410">
        <w:rPr>
          <w:rFonts w:ascii="Comic Sans MS" w:hAnsi="Comic Sans MS"/>
          <w:sz w:val="20"/>
          <w:szCs w:val="18"/>
        </w:rPr>
        <w:t xml:space="preserve"> – </w:t>
      </w:r>
      <w:r w:rsidRPr="00551410">
        <w:rPr>
          <w:rFonts w:ascii="Comic Sans MS" w:hAnsi="Comic Sans MS"/>
          <w:b/>
          <w:sz w:val="20"/>
          <w:szCs w:val="18"/>
        </w:rPr>
        <w:t>Operations with Rational Numbers</w:t>
      </w:r>
      <w:r w:rsidRPr="00551410">
        <w:rPr>
          <w:rFonts w:ascii="Comic Sans MS" w:hAnsi="Comic Sans MS"/>
          <w:sz w:val="20"/>
          <w:szCs w:val="18"/>
        </w:rPr>
        <w:t xml:space="preserve"> </w:t>
      </w:r>
    </w:p>
    <w:p w:rsidR="004D432A" w:rsidRPr="00551410" w:rsidRDefault="004D432A" w:rsidP="004D432A">
      <w:pPr>
        <w:numPr>
          <w:ilvl w:val="0"/>
          <w:numId w:val="3"/>
        </w:numPr>
        <w:autoSpaceDE w:val="0"/>
        <w:autoSpaceDN w:val="0"/>
        <w:adjustRightInd w:val="0"/>
        <w:rPr>
          <w:rFonts w:ascii="Comic Sans MS" w:hAnsi="Comic Sans MS"/>
          <w:b/>
          <w:sz w:val="20"/>
          <w:szCs w:val="18"/>
        </w:rPr>
      </w:pPr>
      <w:r w:rsidRPr="00551410">
        <w:rPr>
          <w:rFonts w:ascii="Comic Sans MS" w:hAnsi="Comic Sans MS"/>
          <w:b/>
          <w:sz w:val="20"/>
          <w:szCs w:val="18"/>
        </w:rPr>
        <w:t>Unit 2</w:t>
      </w:r>
      <w:r w:rsidRPr="00551410">
        <w:rPr>
          <w:rFonts w:ascii="Comic Sans MS" w:hAnsi="Comic Sans MS"/>
          <w:sz w:val="20"/>
          <w:szCs w:val="18"/>
        </w:rPr>
        <w:t xml:space="preserve"> – </w:t>
      </w:r>
      <w:r w:rsidRPr="00551410">
        <w:rPr>
          <w:rFonts w:ascii="Comic Sans MS" w:hAnsi="Comic Sans MS"/>
          <w:b/>
          <w:sz w:val="20"/>
          <w:szCs w:val="18"/>
        </w:rPr>
        <w:t>Expressions and Equations</w:t>
      </w:r>
    </w:p>
    <w:p w:rsidR="004D432A" w:rsidRPr="00551410" w:rsidRDefault="004D432A" w:rsidP="004D432A">
      <w:pPr>
        <w:numPr>
          <w:ilvl w:val="0"/>
          <w:numId w:val="3"/>
        </w:numPr>
        <w:rPr>
          <w:rFonts w:ascii="Comic Sans MS" w:hAnsi="Comic Sans MS"/>
          <w:sz w:val="20"/>
          <w:szCs w:val="18"/>
        </w:rPr>
      </w:pPr>
      <w:r w:rsidRPr="00551410">
        <w:rPr>
          <w:rFonts w:ascii="Comic Sans MS" w:hAnsi="Comic Sans MS"/>
          <w:b/>
          <w:sz w:val="20"/>
          <w:szCs w:val="18"/>
        </w:rPr>
        <w:t>Unit 3</w:t>
      </w:r>
      <w:r w:rsidRPr="00551410">
        <w:rPr>
          <w:rFonts w:ascii="Comic Sans MS" w:hAnsi="Comic Sans MS"/>
          <w:sz w:val="20"/>
          <w:szCs w:val="18"/>
        </w:rPr>
        <w:t xml:space="preserve"> –</w:t>
      </w:r>
      <w:r w:rsidRPr="00551410">
        <w:rPr>
          <w:rFonts w:ascii="Comic Sans MS" w:hAnsi="Comic Sans MS"/>
          <w:b/>
          <w:sz w:val="20"/>
          <w:szCs w:val="18"/>
        </w:rPr>
        <w:t xml:space="preserve"> Ratios and Proportional Relationships</w:t>
      </w:r>
    </w:p>
    <w:p w:rsidR="004D432A" w:rsidRPr="00551410" w:rsidRDefault="004D432A" w:rsidP="004D432A">
      <w:pPr>
        <w:numPr>
          <w:ilvl w:val="0"/>
          <w:numId w:val="3"/>
        </w:numPr>
        <w:rPr>
          <w:rFonts w:ascii="Comic Sans MS" w:hAnsi="Comic Sans MS"/>
          <w:sz w:val="20"/>
          <w:szCs w:val="18"/>
        </w:rPr>
      </w:pPr>
      <w:r w:rsidRPr="00551410">
        <w:rPr>
          <w:rFonts w:ascii="Comic Sans MS" w:hAnsi="Comic Sans MS"/>
          <w:sz w:val="20"/>
          <w:szCs w:val="18"/>
        </w:rPr>
        <w:t xml:space="preserve">Unit </w:t>
      </w:r>
      <w:r w:rsidRPr="00551410">
        <w:rPr>
          <w:rFonts w:ascii="Comic Sans MS" w:hAnsi="Comic Sans MS"/>
          <w:b/>
          <w:sz w:val="20"/>
          <w:szCs w:val="18"/>
        </w:rPr>
        <w:t>4 – Inferences</w:t>
      </w:r>
    </w:p>
    <w:p w:rsidR="004D432A" w:rsidRPr="00551410" w:rsidRDefault="004D432A" w:rsidP="004D432A">
      <w:pPr>
        <w:numPr>
          <w:ilvl w:val="0"/>
          <w:numId w:val="3"/>
        </w:numPr>
        <w:rPr>
          <w:rFonts w:ascii="Comic Sans MS" w:hAnsi="Comic Sans MS"/>
          <w:sz w:val="20"/>
          <w:szCs w:val="18"/>
        </w:rPr>
      </w:pPr>
      <w:r w:rsidRPr="00551410">
        <w:rPr>
          <w:rFonts w:ascii="Comic Sans MS" w:hAnsi="Comic Sans MS"/>
          <w:b/>
          <w:sz w:val="20"/>
          <w:szCs w:val="18"/>
        </w:rPr>
        <w:t>Unit 5- Geometry</w:t>
      </w:r>
    </w:p>
    <w:p w:rsidR="004D432A" w:rsidRPr="00551410" w:rsidRDefault="004D432A" w:rsidP="004D432A">
      <w:pPr>
        <w:numPr>
          <w:ilvl w:val="0"/>
          <w:numId w:val="3"/>
        </w:numPr>
        <w:rPr>
          <w:rFonts w:ascii="Comic Sans MS" w:hAnsi="Comic Sans MS"/>
          <w:sz w:val="20"/>
          <w:szCs w:val="18"/>
        </w:rPr>
      </w:pPr>
      <w:r w:rsidRPr="00551410">
        <w:rPr>
          <w:rFonts w:ascii="Comic Sans MS" w:hAnsi="Comic Sans MS"/>
          <w:b/>
          <w:sz w:val="20"/>
          <w:szCs w:val="18"/>
        </w:rPr>
        <w:t>Unit 6- Probability</w:t>
      </w:r>
    </w:p>
    <w:p w:rsidR="004D432A" w:rsidRPr="00AE0D14" w:rsidRDefault="004D432A" w:rsidP="004D432A">
      <w:pPr>
        <w:autoSpaceDE w:val="0"/>
        <w:autoSpaceDN w:val="0"/>
        <w:adjustRightInd w:val="0"/>
        <w:rPr>
          <w:rFonts w:ascii="Comic Sans MS" w:hAnsi="Comic Sans MS"/>
          <w:sz w:val="20"/>
          <w:szCs w:val="20"/>
        </w:rPr>
      </w:pPr>
    </w:p>
    <w:p w:rsidR="004D432A" w:rsidRPr="00341075" w:rsidRDefault="004D432A" w:rsidP="004D432A">
      <w:pPr>
        <w:rPr>
          <w:rFonts w:ascii="Comic Sans MS" w:hAnsi="Comic Sans MS"/>
          <w:sz w:val="20"/>
          <w:szCs w:val="20"/>
        </w:rPr>
      </w:pPr>
      <w:r w:rsidRPr="00341075">
        <w:rPr>
          <w:rFonts w:ascii="Comic Sans MS" w:hAnsi="Comic Sans MS"/>
          <w:b/>
          <w:sz w:val="20"/>
          <w:szCs w:val="20"/>
        </w:rPr>
        <w:t xml:space="preserve">Textbook: </w:t>
      </w:r>
      <w:r>
        <w:rPr>
          <w:rFonts w:ascii="Comic Sans MS" w:hAnsi="Comic Sans MS"/>
          <w:sz w:val="20"/>
          <w:szCs w:val="20"/>
        </w:rPr>
        <w:t>Holt</w:t>
      </w:r>
      <w:r w:rsidRPr="00341075">
        <w:rPr>
          <w:rFonts w:ascii="Comic Sans MS" w:hAnsi="Comic Sans MS"/>
          <w:sz w:val="20"/>
          <w:szCs w:val="20"/>
        </w:rPr>
        <w:t xml:space="preserve"> </w:t>
      </w:r>
      <w:r>
        <w:rPr>
          <w:rFonts w:ascii="Comic Sans MS" w:hAnsi="Comic Sans MS"/>
          <w:sz w:val="20"/>
          <w:szCs w:val="20"/>
        </w:rPr>
        <w:t>Mathematics Course 3</w:t>
      </w:r>
      <w:r w:rsidR="00125C79">
        <w:rPr>
          <w:rFonts w:ascii="Comic Sans MS" w:hAnsi="Comic Sans MS"/>
          <w:sz w:val="20"/>
          <w:szCs w:val="20"/>
        </w:rPr>
        <w:t xml:space="preserve"> </w:t>
      </w:r>
      <w:r w:rsidRPr="00341075">
        <w:rPr>
          <w:rFonts w:ascii="Comic Sans MS" w:hAnsi="Comic Sans MS"/>
          <w:b/>
          <w:sz w:val="20"/>
          <w:szCs w:val="20"/>
        </w:rPr>
        <w:t>(Cost:</w:t>
      </w:r>
      <w:r>
        <w:rPr>
          <w:rFonts w:ascii="Comic Sans MS" w:hAnsi="Comic Sans MS"/>
          <w:b/>
          <w:sz w:val="20"/>
          <w:szCs w:val="20"/>
        </w:rPr>
        <w:t>$54.95</w:t>
      </w:r>
      <w:r w:rsidRPr="00341075">
        <w:rPr>
          <w:rFonts w:ascii="Comic Sans MS" w:hAnsi="Comic Sans MS"/>
          <w:b/>
          <w:sz w:val="20"/>
          <w:szCs w:val="20"/>
        </w:rPr>
        <w:t>)</w:t>
      </w:r>
      <w:r w:rsidRPr="00341075">
        <w:rPr>
          <w:rFonts w:ascii="Comic Sans MS" w:hAnsi="Comic Sans MS"/>
          <w:sz w:val="20"/>
          <w:szCs w:val="20"/>
        </w:rPr>
        <w:t>.  If the textbook is lost, stolen, or damaged (missing barcode), it is the student’s responsibility to pay for the book before a replacement book is issued.  In the event that the lost book is found, please retain all receipts.</w:t>
      </w:r>
    </w:p>
    <w:p w:rsidR="004D432A" w:rsidRPr="00341075" w:rsidRDefault="004D432A" w:rsidP="004D432A">
      <w:pPr>
        <w:rPr>
          <w:rFonts w:ascii="Comic Sans MS" w:hAnsi="Comic Sans MS"/>
          <w:sz w:val="20"/>
          <w:szCs w:val="20"/>
        </w:rPr>
      </w:pPr>
    </w:p>
    <w:tbl>
      <w:tblPr>
        <w:tblW w:w="68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3116"/>
        <w:gridCol w:w="2554"/>
        <w:gridCol w:w="720"/>
      </w:tblGrid>
      <w:tr w:rsidR="004D432A" w:rsidRPr="005B2F6F" w:rsidTr="00CD3394">
        <w:tc>
          <w:tcPr>
            <w:tcW w:w="3566" w:type="dxa"/>
            <w:gridSpan w:val="2"/>
          </w:tcPr>
          <w:p w:rsidR="004D432A" w:rsidRPr="00341075" w:rsidRDefault="004D432A" w:rsidP="00CD3394">
            <w:pPr>
              <w:jc w:val="center"/>
              <w:rPr>
                <w:rFonts w:ascii="Comic Sans MS" w:hAnsi="Comic Sans MS"/>
                <w:b/>
                <w:sz w:val="19"/>
                <w:szCs w:val="19"/>
              </w:rPr>
            </w:pPr>
            <w:r w:rsidRPr="00341075">
              <w:rPr>
                <w:rFonts w:ascii="Comic Sans MS" w:hAnsi="Comic Sans MS"/>
                <w:b/>
                <w:sz w:val="19"/>
                <w:szCs w:val="19"/>
              </w:rPr>
              <w:t>Grading Scale</w:t>
            </w:r>
          </w:p>
        </w:tc>
        <w:tc>
          <w:tcPr>
            <w:tcW w:w="3274" w:type="dxa"/>
            <w:gridSpan w:val="2"/>
          </w:tcPr>
          <w:p w:rsidR="004D432A" w:rsidRPr="00341075" w:rsidRDefault="004D432A" w:rsidP="00CD3394">
            <w:pPr>
              <w:jc w:val="center"/>
              <w:rPr>
                <w:rFonts w:ascii="Comic Sans MS" w:hAnsi="Comic Sans MS"/>
                <w:b/>
                <w:sz w:val="19"/>
                <w:szCs w:val="19"/>
              </w:rPr>
            </w:pPr>
            <w:r w:rsidRPr="00341075">
              <w:rPr>
                <w:rFonts w:ascii="Comic Sans MS" w:hAnsi="Comic Sans MS"/>
                <w:b/>
                <w:sz w:val="19"/>
                <w:szCs w:val="19"/>
              </w:rPr>
              <w:t>Weighted Averages</w:t>
            </w:r>
          </w:p>
        </w:tc>
      </w:tr>
      <w:tr w:rsidR="004D432A" w:rsidRPr="005B2F6F" w:rsidTr="00CD3394">
        <w:tc>
          <w:tcPr>
            <w:tcW w:w="450" w:type="dxa"/>
          </w:tcPr>
          <w:p w:rsidR="004D432A" w:rsidRPr="00341075" w:rsidRDefault="004D432A" w:rsidP="00CD3394">
            <w:pPr>
              <w:jc w:val="center"/>
              <w:rPr>
                <w:rFonts w:ascii="Comic Sans MS" w:hAnsi="Comic Sans MS"/>
                <w:b/>
                <w:sz w:val="19"/>
                <w:szCs w:val="19"/>
              </w:rPr>
            </w:pPr>
            <w:r>
              <w:rPr>
                <w:rFonts w:ascii="Comic Sans MS" w:hAnsi="Comic Sans MS"/>
                <w:b/>
                <w:sz w:val="19"/>
                <w:szCs w:val="19"/>
              </w:rPr>
              <w:t>A</w:t>
            </w:r>
          </w:p>
        </w:tc>
        <w:tc>
          <w:tcPr>
            <w:tcW w:w="3116" w:type="dxa"/>
          </w:tcPr>
          <w:p w:rsidR="004D432A" w:rsidRPr="00341075" w:rsidRDefault="004D432A" w:rsidP="00CD3394">
            <w:pPr>
              <w:jc w:val="center"/>
              <w:rPr>
                <w:rFonts w:ascii="Comic Sans MS" w:hAnsi="Comic Sans MS"/>
                <w:b/>
                <w:sz w:val="19"/>
                <w:szCs w:val="19"/>
              </w:rPr>
            </w:pPr>
            <w:r>
              <w:rPr>
                <w:rFonts w:ascii="Comic Sans MS" w:hAnsi="Comic Sans MS"/>
                <w:sz w:val="19"/>
                <w:szCs w:val="19"/>
              </w:rPr>
              <w:t>90-100</w:t>
            </w:r>
          </w:p>
        </w:tc>
        <w:tc>
          <w:tcPr>
            <w:tcW w:w="2554" w:type="dxa"/>
            <w:tcBorders>
              <w:right w:val="single" w:sz="4" w:space="0" w:color="auto"/>
            </w:tcBorders>
          </w:tcPr>
          <w:p w:rsidR="004D432A" w:rsidRPr="009A0121" w:rsidRDefault="004D432A" w:rsidP="00CD3394">
            <w:pPr>
              <w:rPr>
                <w:rFonts w:ascii="Comic Sans MS" w:hAnsi="Comic Sans MS"/>
                <w:sz w:val="19"/>
                <w:szCs w:val="19"/>
              </w:rPr>
            </w:pPr>
            <w:r>
              <w:rPr>
                <w:rFonts w:ascii="Comic Sans MS" w:hAnsi="Comic Sans MS"/>
                <w:sz w:val="19"/>
                <w:szCs w:val="19"/>
              </w:rPr>
              <w:t>CW and Participation</w:t>
            </w:r>
            <w:r w:rsidRPr="009A0121">
              <w:rPr>
                <w:rFonts w:ascii="Comic Sans MS" w:hAnsi="Comic Sans MS"/>
                <w:sz w:val="19"/>
                <w:szCs w:val="19"/>
              </w:rPr>
              <w:t xml:space="preserve">  </w:t>
            </w:r>
          </w:p>
        </w:tc>
        <w:tc>
          <w:tcPr>
            <w:tcW w:w="720" w:type="dxa"/>
            <w:tcBorders>
              <w:right w:val="single" w:sz="4" w:space="0" w:color="auto"/>
            </w:tcBorders>
          </w:tcPr>
          <w:p w:rsidR="004D432A" w:rsidRPr="00341075" w:rsidRDefault="004D432A" w:rsidP="00CD3394">
            <w:pPr>
              <w:rPr>
                <w:rFonts w:ascii="Comic Sans MS" w:hAnsi="Comic Sans MS"/>
                <w:b/>
                <w:sz w:val="19"/>
                <w:szCs w:val="19"/>
              </w:rPr>
            </w:pPr>
            <w:r>
              <w:rPr>
                <w:rFonts w:ascii="Comic Sans MS" w:hAnsi="Comic Sans MS"/>
                <w:b/>
                <w:sz w:val="19"/>
                <w:szCs w:val="19"/>
              </w:rPr>
              <w:t>15%</w:t>
            </w:r>
          </w:p>
        </w:tc>
      </w:tr>
      <w:tr w:rsidR="004D432A" w:rsidRPr="005B2F6F" w:rsidTr="00CD3394">
        <w:tc>
          <w:tcPr>
            <w:tcW w:w="450" w:type="dxa"/>
          </w:tcPr>
          <w:p w:rsidR="004D432A" w:rsidRPr="00341075" w:rsidRDefault="004D432A" w:rsidP="00CD3394">
            <w:pPr>
              <w:jc w:val="center"/>
              <w:rPr>
                <w:rFonts w:ascii="Comic Sans MS" w:hAnsi="Comic Sans MS"/>
                <w:b/>
                <w:sz w:val="19"/>
                <w:szCs w:val="19"/>
              </w:rPr>
            </w:pPr>
            <w:r>
              <w:rPr>
                <w:rFonts w:ascii="Comic Sans MS" w:hAnsi="Comic Sans MS"/>
                <w:b/>
                <w:sz w:val="19"/>
                <w:szCs w:val="19"/>
              </w:rPr>
              <w:t>B</w:t>
            </w:r>
          </w:p>
        </w:tc>
        <w:tc>
          <w:tcPr>
            <w:tcW w:w="3116" w:type="dxa"/>
          </w:tcPr>
          <w:p w:rsidR="004D432A" w:rsidRPr="00341075" w:rsidRDefault="004D432A" w:rsidP="00CD3394">
            <w:pPr>
              <w:jc w:val="center"/>
              <w:rPr>
                <w:rFonts w:ascii="Comic Sans MS" w:hAnsi="Comic Sans MS"/>
                <w:b/>
                <w:sz w:val="19"/>
                <w:szCs w:val="19"/>
              </w:rPr>
            </w:pPr>
            <w:r w:rsidRPr="00341075">
              <w:rPr>
                <w:rFonts w:ascii="Comic Sans MS" w:hAnsi="Comic Sans MS"/>
                <w:sz w:val="19"/>
                <w:szCs w:val="19"/>
              </w:rPr>
              <w:t>80-89</w:t>
            </w:r>
          </w:p>
        </w:tc>
        <w:tc>
          <w:tcPr>
            <w:tcW w:w="2554" w:type="dxa"/>
            <w:tcBorders>
              <w:right w:val="single" w:sz="4" w:space="0" w:color="auto"/>
            </w:tcBorders>
          </w:tcPr>
          <w:p w:rsidR="004D432A" w:rsidRPr="009A0121" w:rsidRDefault="004D432A" w:rsidP="00CD3394">
            <w:pPr>
              <w:rPr>
                <w:rFonts w:ascii="Comic Sans MS" w:hAnsi="Comic Sans MS"/>
                <w:sz w:val="19"/>
                <w:szCs w:val="19"/>
              </w:rPr>
            </w:pPr>
            <w:r>
              <w:rPr>
                <w:rFonts w:ascii="Comic Sans MS" w:hAnsi="Comic Sans MS"/>
                <w:sz w:val="19"/>
                <w:szCs w:val="19"/>
              </w:rPr>
              <w:t>HW</w:t>
            </w:r>
            <w:r w:rsidRPr="009A0121">
              <w:rPr>
                <w:rFonts w:ascii="Comic Sans MS" w:hAnsi="Comic Sans MS"/>
                <w:sz w:val="19"/>
                <w:szCs w:val="19"/>
              </w:rPr>
              <w:t xml:space="preserve"> </w:t>
            </w:r>
          </w:p>
        </w:tc>
        <w:tc>
          <w:tcPr>
            <w:tcW w:w="720" w:type="dxa"/>
            <w:tcBorders>
              <w:right w:val="single" w:sz="4" w:space="0" w:color="auto"/>
            </w:tcBorders>
          </w:tcPr>
          <w:p w:rsidR="004D432A" w:rsidRPr="00341075" w:rsidRDefault="004D432A" w:rsidP="00CD3394">
            <w:pPr>
              <w:rPr>
                <w:rFonts w:ascii="Comic Sans MS" w:hAnsi="Comic Sans MS"/>
                <w:b/>
                <w:sz w:val="19"/>
                <w:szCs w:val="19"/>
              </w:rPr>
            </w:pPr>
            <w:r>
              <w:rPr>
                <w:rFonts w:ascii="Comic Sans MS" w:hAnsi="Comic Sans MS"/>
                <w:b/>
                <w:sz w:val="19"/>
                <w:szCs w:val="19"/>
              </w:rPr>
              <w:t>10%</w:t>
            </w:r>
          </w:p>
        </w:tc>
      </w:tr>
      <w:tr w:rsidR="004D432A" w:rsidRPr="005B2F6F" w:rsidTr="00CD3394">
        <w:tc>
          <w:tcPr>
            <w:tcW w:w="450" w:type="dxa"/>
          </w:tcPr>
          <w:p w:rsidR="004D432A" w:rsidRPr="00341075" w:rsidRDefault="004D432A" w:rsidP="00CD3394">
            <w:pPr>
              <w:jc w:val="center"/>
              <w:rPr>
                <w:rFonts w:ascii="Comic Sans MS" w:hAnsi="Comic Sans MS"/>
                <w:b/>
                <w:sz w:val="19"/>
                <w:szCs w:val="19"/>
              </w:rPr>
            </w:pPr>
            <w:r>
              <w:rPr>
                <w:rFonts w:ascii="Comic Sans MS" w:hAnsi="Comic Sans MS"/>
                <w:b/>
                <w:sz w:val="19"/>
                <w:szCs w:val="19"/>
              </w:rPr>
              <w:t>C</w:t>
            </w:r>
          </w:p>
        </w:tc>
        <w:tc>
          <w:tcPr>
            <w:tcW w:w="3116" w:type="dxa"/>
          </w:tcPr>
          <w:p w:rsidR="004D432A" w:rsidRPr="00341075" w:rsidRDefault="004D432A" w:rsidP="00CD3394">
            <w:pPr>
              <w:jc w:val="center"/>
              <w:rPr>
                <w:rFonts w:ascii="Comic Sans MS" w:hAnsi="Comic Sans MS"/>
                <w:b/>
                <w:sz w:val="19"/>
                <w:szCs w:val="19"/>
              </w:rPr>
            </w:pPr>
            <w:r w:rsidRPr="00341075">
              <w:rPr>
                <w:rFonts w:ascii="Comic Sans MS" w:hAnsi="Comic Sans MS"/>
                <w:sz w:val="19"/>
                <w:szCs w:val="19"/>
              </w:rPr>
              <w:t>7</w:t>
            </w:r>
            <w:r>
              <w:rPr>
                <w:rFonts w:ascii="Comic Sans MS" w:hAnsi="Comic Sans MS"/>
                <w:sz w:val="19"/>
                <w:szCs w:val="19"/>
              </w:rPr>
              <w:t>0</w:t>
            </w:r>
            <w:r w:rsidRPr="00341075">
              <w:rPr>
                <w:rFonts w:ascii="Comic Sans MS" w:hAnsi="Comic Sans MS"/>
                <w:sz w:val="19"/>
                <w:szCs w:val="19"/>
              </w:rPr>
              <w:t>-79</w:t>
            </w:r>
          </w:p>
        </w:tc>
        <w:tc>
          <w:tcPr>
            <w:tcW w:w="2554" w:type="dxa"/>
            <w:tcBorders>
              <w:right w:val="single" w:sz="4" w:space="0" w:color="auto"/>
            </w:tcBorders>
          </w:tcPr>
          <w:p w:rsidR="004D432A" w:rsidRPr="009A0121" w:rsidRDefault="004D432A" w:rsidP="00CD3394">
            <w:pPr>
              <w:rPr>
                <w:rFonts w:ascii="Comic Sans MS" w:hAnsi="Comic Sans MS"/>
                <w:sz w:val="19"/>
                <w:szCs w:val="19"/>
              </w:rPr>
            </w:pPr>
            <w:r w:rsidRPr="009A0121">
              <w:rPr>
                <w:rFonts w:ascii="Comic Sans MS" w:hAnsi="Comic Sans MS"/>
                <w:sz w:val="19"/>
                <w:szCs w:val="19"/>
              </w:rPr>
              <w:t>Quiz</w:t>
            </w:r>
            <w:r>
              <w:rPr>
                <w:rFonts w:ascii="Comic Sans MS" w:hAnsi="Comic Sans MS"/>
                <w:sz w:val="19"/>
                <w:szCs w:val="19"/>
              </w:rPr>
              <w:t>zes</w:t>
            </w:r>
          </w:p>
        </w:tc>
        <w:tc>
          <w:tcPr>
            <w:tcW w:w="720" w:type="dxa"/>
            <w:tcBorders>
              <w:right w:val="single" w:sz="4" w:space="0" w:color="auto"/>
            </w:tcBorders>
          </w:tcPr>
          <w:p w:rsidR="004D432A" w:rsidRPr="00341075" w:rsidRDefault="004D432A" w:rsidP="00CD3394">
            <w:pPr>
              <w:rPr>
                <w:rFonts w:ascii="Comic Sans MS" w:hAnsi="Comic Sans MS"/>
                <w:b/>
                <w:sz w:val="19"/>
                <w:szCs w:val="19"/>
              </w:rPr>
            </w:pPr>
            <w:r>
              <w:rPr>
                <w:rFonts w:ascii="Comic Sans MS" w:hAnsi="Comic Sans MS"/>
                <w:b/>
                <w:sz w:val="19"/>
                <w:szCs w:val="19"/>
              </w:rPr>
              <w:t>35%</w:t>
            </w:r>
          </w:p>
        </w:tc>
      </w:tr>
      <w:tr w:rsidR="004D432A" w:rsidRPr="005B2F6F" w:rsidTr="00CD3394">
        <w:tc>
          <w:tcPr>
            <w:tcW w:w="450" w:type="dxa"/>
          </w:tcPr>
          <w:p w:rsidR="004D432A" w:rsidRPr="00341075" w:rsidRDefault="004D432A" w:rsidP="00CD3394">
            <w:pPr>
              <w:jc w:val="center"/>
              <w:rPr>
                <w:rFonts w:ascii="Comic Sans MS" w:hAnsi="Comic Sans MS"/>
                <w:b/>
                <w:sz w:val="19"/>
                <w:szCs w:val="19"/>
              </w:rPr>
            </w:pPr>
            <w:r>
              <w:rPr>
                <w:rFonts w:ascii="Comic Sans MS" w:hAnsi="Comic Sans MS"/>
                <w:b/>
                <w:sz w:val="19"/>
                <w:szCs w:val="19"/>
              </w:rPr>
              <w:t>F</w:t>
            </w:r>
          </w:p>
        </w:tc>
        <w:tc>
          <w:tcPr>
            <w:tcW w:w="3116" w:type="dxa"/>
          </w:tcPr>
          <w:p w:rsidR="004D432A" w:rsidRPr="00E053C2" w:rsidRDefault="004D432A" w:rsidP="00CD3394">
            <w:pPr>
              <w:jc w:val="center"/>
              <w:rPr>
                <w:rFonts w:ascii="Comic Sans MS" w:hAnsi="Comic Sans MS"/>
                <w:sz w:val="19"/>
                <w:szCs w:val="19"/>
              </w:rPr>
            </w:pPr>
            <w:r w:rsidRPr="00341075">
              <w:rPr>
                <w:rFonts w:ascii="Comic Sans MS" w:hAnsi="Comic Sans MS"/>
                <w:sz w:val="19"/>
                <w:szCs w:val="19"/>
              </w:rPr>
              <w:t xml:space="preserve">70 </w:t>
            </w:r>
            <w:r>
              <w:rPr>
                <w:rFonts w:ascii="Comic Sans MS" w:hAnsi="Comic Sans MS"/>
                <w:sz w:val="19"/>
                <w:szCs w:val="19"/>
              </w:rPr>
              <w:t>and below</w:t>
            </w:r>
          </w:p>
        </w:tc>
        <w:tc>
          <w:tcPr>
            <w:tcW w:w="2554" w:type="dxa"/>
            <w:tcBorders>
              <w:right w:val="single" w:sz="4" w:space="0" w:color="auto"/>
            </w:tcBorders>
          </w:tcPr>
          <w:p w:rsidR="004D432A" w:rsidRPr="006C2B87" w:rsidRDefault="004D432A" w:rsidP="00CD3394">
            <w:pPr>
              <w:rPr>
                <w:rFonts w:ascii="Comic Sans MS" w:hAnsi="Comic Sans MS"/>
                <w:sz w:val="19"/>
                <w:szCs w:val="19"/>
              </w:rPr>
            </w:pPr>
            <w:r w:rsidRPr="006C2B87">
              <w:rPr>
                <w:rFonts w:ascii="Comic Sans MS" w:hAnsi="Comic Sans MS"/>
                <w:sz w:val="19"/>
                <w:szCs w:val="19"/>
              </w:rPr>
              <w:t>Tests and Projects</w:t>
            </w:r>
          </w:p>
        </w:tc>
        <w:tc>
          <w:tcPr>
            <w:tcW w:w="720" w:type="dxa"/>
            <w:tcBorders>
              <w:right w:val="single" w:sz="4" w:space="0" w:color="auto"/>
            </w:tcBorders>
          </w:tcPr>
          <w:p w:rsidR="004D432A" w:rsidRPr="00341075" w:rsidRDefault="004D432A" w:rsidP="00CD3394">
            <w:pPr>
              <w:rPr>
                <w:rFonts w:ascii="Comic Sans MS" w:hAnsi="Comic Sans MS"/>
                <w:b/>
                <w:sz w:val="19"/>
                <w:szCs w:val="19"/>
              </w:rPr>
            </w:pPr>
            <w:r>
              <w:rPr>
                <w:rFonts w:ascii="Comic Sans MS" w:hAnsi="Comic Sans MS"/>
                <w:b/>
                <w:sz w:val="19"/>
                <w:szCs w:val="19"/>
              </w:rPr>
              <w:t>40%</w:t>
            </w:r>
          </w:p>
        </w:tc>
      </w:tr>
    </w:tbl>
    <w:p w:rsidR="004D432A" w:rsidRDefault="004D432A" w:rsidP="004D432A">
      <w:pPr>
        <w:numPr>
          <w:ilvl w:val="0"/>
          <w:numId w:val="1"/>
        </w:numPr>
        <w:rPr>
          <w:rFonts w:ascii="Comic Sans MS" w:hAnsi="Comic Sans MS"/>
          <w:sz w:val="20"/>
          <w:szCs w:val="20"/>
        </w:rPr>
      </w:pPr>
      <w:r w:rsidRPr="00341075">
        <w:rPr>
          <w:rFonts w:ascii="Comic Sans MS" w:hAnsi="Comic Sans MS"/>
          <w:b/>
          <w:sz w:val="20"/>
          <w:szCs w:val="20"/>
        </w:rPr>
        <w:t>Homework</w:t>
      </w:r>
      <w:r w:rsidRPr="00341075">
        <w:rPr>
          <w:rFonts w:ascii="Comic Sans MS" w:hAnsi="Comic Sans MS"/>
          <w:sz w:val="20"/>
          <w:szCs w:val="20"/>
        </w:rPr>
        <w:t xml:space="preserve">- Homework is expected to be completed as assigned.  If the parent approves, student </w:t>
      </w:r>
      <w:r>
        <w:rPr>
          <w:rFonts w:ascii="Comic Sans MS" w:hAnsi="Comic Sans MS"/>
          <w:sz w:val="20"/>
          <w:szCs w:val="20"/>
        </w:rPr>
        <w:t xml:space="preserve">may </w:t>
      </w:r>
      <w:r w:rsidRPr="00341075">
        <w:rPr>
          <w:rFonts w:ascii="Comic Sans MS" w:hAnsi="Comic Sans MS"/>
          <w:sz w:val="20"/>
          <w:szCs w:val="20"/>
        </w:rPr>
        <w:t xml:space="preserve">collaborate with study buddy on difficult concepts.  </w:t>
      </w:r>
    </w:p>
    <w:p w:rsidR="00977C8B" w:rsidRDefault="00977C8B" w:rsidP="00977C8B">
      <w:pPr>
        <w:numPr>
          <w:ilvl w:val="0"/>
          <w:numId w:val="12"/>
        </w:numPr>
        <w:rPr>
          <w:rFonts w:ascii="Comic Sans MS" w:hAnsi="Comic Sans MS"/>
          <w:sz w:val="18"/>
          <w:szCs w:val="18"/>
        </w:rPr>
      </w:pPr>
      <w:r>
        <w:rPr>
          <w:rFonts w:ascii="Comic Sans MS" w:hAnsi="Comic Sans MS"/>
          <w:b/>
          <w:sz w:val="18"/>
          <w:szCs w:val="18"/>
        </w:rPr>
        <w:t xml:space="preserve">Make-up work:  </w:t>
      </w:r>
      <w:r>
        <w:rPr>
          <w:rFonts w:ascii="Comic Sans MS" w:hAnsi="Comic Sans MS"/>
          <w:color w:val="000000"/>
          <w:sz w:val="18"/>
          <w:szCs w:val="18"/>
        </w:rPr>
        <w:t>All students are expected to make up any missing assignment due to an absence in a timely manner. See page 3 in the student agenda for the specific guidelines.</w:t>
      </w:r>
      <w:r>
        <w:rPr>
          <w:rFonts w:ascii="Comic Sans MS" w:hAnsi="Comic Sans MS"/>
          <w:sz w:val="18"/>
          <w:szCs w:val="18"/>
        </w:rPr>
        <w:t xml:space="preserve"> </w:t>
      </w:r>
    </w:p>
    <w:p w:rsidR="00977C8B" w:rsidRDefault="00977C8B" w:rsidP="00977C8B">
      <w:pPr>
        <w:ind w:left="720"/>
        <w:rPr>
          <w:rFonts w:ascii="Comic Sans MS" w:hAnsi="Comic Sans MS"/>
          <w:sz w:val="18"/>
          <w:szCs w:val="18"/>
        </w:rPr>
      </w:pPr>
      <w:r>
        <w:rPr>
          <w:rFonts w:ascii="Comic Sans MS" w:hAnsi="Comic Sans MS"/>
          <w:b/>
          <w:sz w:val="18"/>
          <w:szCs w:val="18"/>
        </w:rPr>
        <w:t>IT IS THE STUDENT’S RESPONSIBILITY TO REQUEST MISSED WORK.</w:t>
      </w:r>
      <w:r>
        <w:rPr>
          <w:rFonts w:ascii="Comic Sans MS" w:hAnsi="Comic Sans MS"/>
          <w:sz w:val="18"/>
          <w:szCs w:val="18"/>
        </w:rPr>
        <w:t xml:space="preserve">  </w:t>
      </w:r>
    </w:p>
    <w:p w:rsidR="00977C8B" w:rsidRDefault="00977C8B" w:rsidP="00977C8B">
      <w:pPr>
        <w:numPr>
          <w:ilvl w:val="0"/>
          <w:numId w:val="13"/>
        </w:numPr>
        <w:tabs>
          <w:tab w:val="clear" w:pos="720"/>
          <w:tab w:val="num" w:pos="1080"/>
        </w:tabs>
        <w:ind w:left="1080"/>
        <w:rPr>
          <w:rFonts w:ascii="Comic Sans MS" w:hAnsi="Comic Sans MS"/>
          <w:color w:val="000000"/>
          <w:sz w:val="18"/>
          <w:szCs w:val="18"/>
        </w:rPr>
      </w:pPr>
      <w:r>
        <w:rPr>
          <w:rFonts w:ascii="Comic Sans MS" w:hAnsi="Comic Sans MS"/>
          <w:color w:val="000000"/>
          <w:sz w:val="18"/>
          <w:szCs w:val="18"/>
        </w:rPr>
        <w:t xml:space="preserve">Assignments are given to students as practice and to gain a deeper understanding of a concept. Completing assignments correctly and in a timely manner is an important part of the learning process and allows the teacher to assess what each student has learned. We are implementing a school-wide late work policy, to ensure that there are consistent expectations in regards to work that is not turned in on time and to support students in building habits to plan for success. </w:t>
      </w:r>
    </w:p>
    <w:p w:rsidR="00977C8B" w:rsidRDefault="00977C8B" w:rsidP="00977C8B">
      <w:pPr>
        <w:numPr>
          <w:ilvl w:val="0"/>
          <w:numId w:val="13"/>
        </w:numPr>
        <w:tabs>
          <w:tab w:val="clear" w:pos="720"/>
          <w:tab w:val="num" w:pos="1080"/>
        </w:tabs>
        <w:ind w:left="1080"/>
        <w:rPr>
          <w:rFonts w:ascii="Comic Sans MS" w:hAnsi="Comic Sans MS"/>
          <w:color w:val="000000"/>
          <w:sz w:val="18"/>
          <w:szCs w:val="18"/>
        </w:rPr>
      </w:pPr>
      <w:r>
        <w:rPr>
          <w:rFonts w:ascii="Comic Sans MS" w:hAnsi="Comic Sans MS"/>
          <w:color w:val="000000"/>
          <w:sz w:val="18"/>
          <w:szCs w:val="18"/>
        </w:rPr>
        <w:t xml:space="preserve">Late work is any assignment that receives a grade for accuracy and is not turned in, for up to 5 days. Each day that an assignment is late, there will be a deduction of 4 points for a total possible deduction of 20 points. On the 6th day of a missing assignment, the assignment is considered “missing work” and an intervention will be put in place. The student will be referred to our graduation coach for working lunch. The student will be assigned to working lunch until the assignment is completed. The assignment will receive a grade out of 80 possible points. </w:t>
      </w:r>
    </w:p>
    <w:p w:rsidR="004D432A" w:rsidRDefault="004D432A" w:rsidP="004D432A">
      <w:pPr>
        <w:numPr>
          <w:ilvl w:val="0"/>
          <w:numId w:val="2"/>
        </w:numPr>
        <w:rPr>
          <w:rFonts w:ascii="Comic Sans MS" w:hAnsi="Comic Sans MS"/>
          <w:sz w:val="20"/>
          <w:szCs w:val="20"/>
        </w:rPr>
      </w:pPr>
      <w:r w:rsidRPr="00341075">
        <w:rPr>
          <w:rFonts w:ascii="Comic Sans MS" w:hAnsi="Comic Sans MS"/>
          <w:b/>
          <w:sz w:val="20"/>
          <w:szCs w:val="20"/>
        </w:rPr>
        <w:t xml:space="preserve">Academic honesty:  </w:t>
      </w:r>
      <w:r w:rsidRPr="00341075">
        <w:rPr>
          <w:rFonts w:ascii="Comic Sans MS" w:hAnsi="Comic Sans MS"/>
          <w:sz w:val="20"/>
          <w:szCs w:val="20"/>
        </w:rPr>
        <w:t>Receiving or giving information for an assignment is cheating, and when caught in the act, students will not receive credit nor receive the op</w:t>
      </w:r>
      <w:r>
        <w:rPr>
          <w:rFonts w:ascii="Comic Sans MS" w:hAnsi="Comic Sans MS"/>
          <w:sz w:val="20"/>
          <w:szCs w:val="20"/>
        </w:rPr>
        <w:t>portunity for a chance for make-</w:t>
      </w:r>
      <w:r w:rsidRPr="00341075">
        <w:rPr>
          <w:rFonts w:ascii="Comic Sans MS" w:hAnsi="Comic Sans MS"/>
          <w:sz w:val="20"/>
          <w:szCs w:val="20"/>
        </w:rPr>
        <w:t xml:space="preserve">up.  </w:t>
      </w:r>
    </w:p>
    <w:p w:rsidR="00F37B66" w:rsidRPr="00CE56E5" w:rsidRDefault="00F37B66" w:rsidP="00F37B66">
      <w:pPr>
        <w:numPr>
          <w:ilvl w:val="0"/>
          <w:numId w:val="2"/>
        </w:numPr>
        <w:rPr>
          <w:rFonts w:ascii="Comic Sans MS" w:hAnsi="Comic Sans MS"/>
          <w:b/>
          <w:sz w:val="18"/>
          <w:szCs w:val="18"/>
        </w:rPr>
      </w:pPr>
      <w:r w:rsidRPr="00CE56E5">
        <w:rPr>
          <w:rFonts w:ascii="Comic Sans MS" w:hAnsi="Comic Sans MS"/>
          <w:b/>
          <w:sz w:val="18"/>
          <w:szCs w:val="18"/>
        </w:rPr>
        <w:t>PROVISIONS F0R IMPROVING GRADES:</w:t>
      </w:r>
    </w:p>
    <w:p w:rsidR="00F37B66" w:rsidRPr="00CE56E5" w:rsidRDefault="00F37B66" w:rsidP="00F37B66">
      <w:pPr>
        <w:rPr>
          <w:rFonts w:ascii="Comic Sans MS" w:hAnsi="Comic Sans MS"/>
          <w:sz w:val="18"/>
          <w:szCs w:val="18"/>
        </w:rPr>
      </w:pPr>
      <w:r w:rsidRPr="00CE56E5">
        <w:rPr>
          <w:rFonts w:ascii="Comic Sans MS" w:hAnsi="Comic Sans MS"/>
          <w:sz w:val="18"/>
          <w:szCs w:val="18"/>
        </w:rPr>
        <w:t xml:space="preserve">             Middle School Recovery Process from the Board policy on Grading and Reporting (IHA)</w:t>
      </w:r>
    </w:p>
    <w:p w:rsidR="00F37B66" w:rsidRPr="00CE56E5" w:rsidRDefault="00F37B66" w:rsidP="00F37B66">
      <w:pPr>
        <w:numPr>
          <w:ilvl w:val="0"/>
          <w:numId w:val="4"/>
        </w:numPr>
        <w:rPr>
          <w:rFonts w:ascii="Comic Sans MS" w:hAnsi="Comic Sans MS"/>
          <w:sz w:val="18"/>
          <w:szCs w:val="18"/>
        </w:rPr>
      </w:pPr>
      <w:r w:rsidRPr="00CE56E5">
        <w:rPr>
          <w:rFonts w:ascii="Comic Sans MS" w:hAnsi="Comic Sans MS"/>
          <w:sz w:val="18"/>
          <w:szCs w:val="18"/>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rsidR="00F37B66" w:rsidRPr="00CE56E5" w:rsidRDefault="00F37B66" w:rsidP="00F37B66">
      <w:pPr>
        <w:numPr>
          <w:ilvl w:val="0"/>
          <w:numId w:val="4"/>
        </w:numPr>
        <w:rPr>
          <w:rFonts w:ascii="Comic Sans MS" w:hAnsi="Comic Sans MS"/>
          <w:sz w:val="18"/>
          <w:szCs w:val="18"/>
        </w:rPr>
      </w:pPr>
      <w:r w:rsidRPr="00CE56E5">
        <w:rPr>
          <w:rFonts w:ascii="Comic Sans MS" w:hAnsi="Comic Sans MS"/>
          <w:sz w:val="18"/>
          <w:szCs w:val="18"/>
        </w:rPr>
        <w:lastRenderedPageBreak/>
        <w:t>Teachers will determine when and how students with extenuating circumstances may improve their grades.</w:t>
      </w:r>
    </w:p>
    <w:p w:rsidR="00F37B66" w:rsidRPr="001C60CE" w:rsidRDefault="00F37B66" w:rsidP="00F37B66">
      <w:pPr>
        <w:numPr>
          <w:ilvl w:val="0"/>
          <w:numId w:val="4"/>
        </w:numPr>
        <w:rPr>
          <w:rFonts w:ascii="Comic Sans MS" w:hAnsi="Comic Sans MS"/>
          <w:color w:val="FF0000"/>
          <w:sz w:val="18"/>
          <w:szCs w:val="18"/>
        </w:rPr>
      </w:pPr>
      <w:r w:rsidRPr="004F7155">
        <w:rPr>
          <w:rFonts w:ascii="Comic Sans MS" w:hAnsi="Comic Sans MS"/>
          <w:color w:val="000000"/>
          <w:sz w:val="18"/>
          <w:szCs w:val="18"/>
        </w:rPr>
        <w:t xml:space="preserve">The Graduation Coach’s primary responsibility is to work with all students to encourage academic success. </w:t>
      </w:r>
      <w:r>
        <w:rPr>
          <w:rFonts w:ascii="Comic Sans MS" w:hAnsi="Comic Sans MS"/>
          <w:color w:val="000000"/>
          <w:sz w:val="18"/>
          <w:szCs w:val="18"/>
        </w:rPr>
        <w:t>Mrs. Davis</w:t>
      </w:r>
      <w:r w:rsidRPr="004F7155">
        <w:rPr>
          <w:rFonts w:ascii="Comic Sans MS" w:hAnsi="Comic Sans MS"/>
          <w:color w:val="000000"/>
          <w:sz w:val="18"/>
          <w:szCs w:val="18"/>
        </w:rPr>
        <w:t xml:space="preserve"> offers a variety of academic programs that can help students achieve. These programs (Working Lunch, Friday Finish, </w:t>
      </w:r>
      <w:proofErr w:type="gramStart"/>
      <w:r w:rsidRPr="004F7155">
        <w:rPr>
          <w:rFonts w:ascii="Comic Sans MS" w:hAnsi="Comic Sans MS"/>
          <w:color w:val="000000"/>
          <w:sz w:val="18"/>
          <w:szCs w:val="18"/>
        </w:rPr>
        <w:t>Feed</w:t>
      </w:r>
      <w:proofErr w:type="gramEnd"/>
      <w:r w:rsidRPr="004F7155">
        <w:rPr>
          <w:rFonts w:ascii="Comic Sans MS" w:hAnsi="Comic Sans MS"/>
          <w:color w:val="000000"/>
          <w:sz w:val="18"/>
          <w:szCs w:val="18"/>
        </w:rPr>
        <w:t xml:space="preserve"> Your Mind) have been extremely successful in providing support to all students</w:t>
      </w:r>
      <w:r w:rsidRPr="001C60CE">
        <w:rPr>
          <w:rFonts w:ascii="Comic Sans MS" w:hAnsi="Comic Sans MS"/>
          <w:color w:val="FF0000"/>
          <w:sz w:val="18"/>
          <w:szCs w:val="18"/>
        </w:rPr>
        <w:t xml:space="preserve">. </w:t>
      </w:r>
    </w:p>
    <w:p w:rsidR="00F37B66" w:rsidRPr="004F7155" w:rsidRDefault="00F37B66" w:rsidP="00F37B66">
      <w:pPr>
        <w:numPr>
          <w:ilvl w:val="0"/>
          <w:numId w:val="4"/>
        </w:numPr>
        <w:rPr>
          <w:rFonts w:ascii="Comic Sans MS" w:hAnsi="Comic Sans MS"/>
          <w:color w:val="000000"/>
          <w:sz w:val="18"/>
          <w:szCs w:val="18"/>
        </w:rPr>
      </w:pPr>
      <w:r w:rsidRPr="004F7155">
        <w:rPr>
          <w:rFonts w:ascii="Comic Sans MS" w:hAnsi="Comic Sans MS"/>
          <w:color w:val="000000"/>
          <w:sz w:val="18"/>
          <w:szCs w:val="18"/>
        </w:rPr>
        <w:t xml:space="preserve">The Guidance Counselors are available to assist with any academic and social needs you may encounter during the school year. </w:t>
      </w:r>
    </w:p>
    <w:p w:rsidR="004D432A" w:rsidRPr="00756C90" w:rsidRDefault="004D432A" w:rsidP="004D432A">
      <w:pPr>
        <w:numPr>
          <w:ilvl w:val="0"/>
          <w:numId w:val="5"/>
        </w:numPr>
        <w:rPr>
          <w:rFonts w:ascii="Comic Sans MS" w:hAnsi="Comic Sans MS"/>
          <w:b/>
          <w:sz w:val="20"/>
          <w:szCs w:val="20"/>
        </w:rPr>
      </w:pPr>
      <w:r w:rsidRPr="00756C90">
        <w:rPr>
          <w:rFonts w:ascii="Comic Sans MS" w:hAnsi="Comic Sans MS"/>
          <w:b/>
          <w:sz w:val="20"/>
          <w:szCs w:val="20"/>
        </w:rPr>
        <w:t>SCHEDULED HELP SESSIONS:</w:t>
      </w:r>
    </w:p>
    <w:p w:rsidR="00F37B66" w:rsidRPr="00F37B66" w:rsidRDefault="00F37B66" w:rsidP="00F37B66">
      <w:pPr>
        <w:pStyle w:val="ListParagraph"/>
        <w:numPr>
          <w:ilvl w:val="0"/>
          <w:numId w:val="5"/>
        </w:numPr>
        <w:rPr>
          <w:rFonts w:ascii="Comic Sans MS" w:hAnsi="Comic Sans MS"/>
          <w:sz w:val="18"/>
          <w:szCs w:val="18"/>
        </w:rPr>
      </w:pPr>
      <w:r w:rsidRPr="00F37B66">
        <w:rPr>
          <w:rFonts w:ascii="Comic Sans MS" w:hAnsi="Comic Sans MS"/>
          <w:sz w:val="18"/>
          <w:szCs w:val="18"/>
        </w:rPr>
        <w:t xml:space="preserve">Help is provided on a daily basis during class.  Students </w:t>
      </w:r>
      <w:r w:rsidR="00663AF2">
        <w:rPr>
          <w:rFonts w:ascii="Comic Sans MS" w:hAnsi="Comic Sans MS"/>
          <w:sz w:val="18"/>
          <w:szCs w:val="18"/>
        </w:rPr>
        <w:t>may also receive extra help 7:55</w:t>
      </w:r>
      <w:r w:rsidRPr="00F37B66">
        <w:rPr>
          <w:rFonts w:ascii="Comic Sans MS" w:hAnsi="Comic Sans MS"/>
          <w:sz w:val="18"/>
          <w:szCs w:val="18"/>
        </w:rPr>
        <w:t xml:space="preserve"> – 8:40 daily by appointment only.  Additionally, they can come during Team Time/ Lunch by appointment only.</w:t>
      </w:r>
    </w:p>
    <w:p w:rsidR="00F37B66" w:rsidRPr="00CE56E5" w:rsidRDefault="00F37B66" w:rsidP="00F37B66">
      <w:pPr>
        <w:numPr>
          <w:ilvl w:val="0"/>
          <w:numId w:val="10"/>
        </w:numPr>
        <w:jc w:val="both"/>
        <w:rPr>
          <w:rFonts w:ascii="Comic Sans MS" w:hAnsi="Comic Sans MS"/>
          <w:b/>
          <w:sz w:val="18"/>
          <w:szCs w:val="18"/>
        </w:rPr>
      </w:pPr>
      <w:r w:rsidRPr="00CE56E5">
        <w:rPr>
          <w:rFonts w:ascii="Comic Sans MS" w:hAnsi="Comic Sans MS"/>
          <w:b/>
          <w:sz w:val="18"/>
          <w:szCs w:val="18"/>
        </w:rPr>
        <w:t>TEACHER/PARENT COMMUNICATION:</w:t>
      </w:r>
    </w:p>
    <w:p w:rsidR="00F37B66" w:rsidRPr="00CE56E5" w:rsidRDefault="00F37B66" w:rsidP="00F37B66">
      <w:pPr>
        <w:numPr>
          <w:ilvl w:val="0"/>
          <w:numId w:val="9"/>
        </w:numPr>
        <w:rPr>
          <w:rFonts w:ascii="Comic Sans MS" w:hAnsi="Comic Sans MS"/>
          <w:sz w:val="18"/>
          <w:szCs w:val="18"/>
        </w:rPr>
      </w:pPr>
      <w:r w:rsidRPr="00CE56E5">
        <w:rPr>
          <w:rFonts w:ascii="Comic Sans MS" w:hAnsi="Comic Sans MS"/>
          <w:sz w:val="18"/>
          <w:szCs w:val="18"/>
        </w:rPr>
        <w:t>Mandatory use of the agenda</w:t>
      </w:r>
    </w:p>
    <w:p w:rsidR="00F37B66" w:rsidRPr="004F7155" w:rsidRDefault="00F37B66" w:rsidP="00F37B66">
      <w:pPr>
        <w:ind w:left="720"/>
        <w:rPr>
          <w:rFonts w:ascii="Comic Sans MS" w:hAnsi="Comic Sans MS"/>
          <w:color w:val="000000"/>
          <w:sz w:val="18"/>
          <w:szCs w:val="18"/>
        </w:rPr>
      </w:pPr>
      <w:r w:rsidRPr="004F7155">
        <w:rPr>
          <w:rFonts w:ascii="Comic Sans MS" w:hAnsi="Comic Sans MS"/>
          <w:color w:val="000000"/>
          <w:sz w:val="18"/>
          <w:szCs w:val="18"/>
        </w:rPr>
        <w:t xml:space="preserve">Students are given one agenda at the beginning of the year and are expected to use the student agenda as an organizational tool as well as a hall pass. See page 13 in the student agenda for the specific guidelines. </w:t>
      </w:r>
    </w:p>
    <w:p w:rsidR="00F37B66" w:rsidRPr="00CE56E5" w:rsidRDefault="00F37B66" w:rsidP="00F37B66">
      <w:pPr>
        <w:numPr>
          <w:ilvl w:val="0"/>
          <w:numId w:val="9"/>
        </w:numPr>
        <w:rPr>
          <w:rFonts w:ascii="Comic Sans MS" w:hAnsi="Comic Sans MS"/>
          <w:sz w:val="18"/>
          <w:szCs w:val="18"/>
        </w:rPr>
      </w:pPr>
      <w:r w:rsidRPr="00CE56E5">
        <w:rPr>
          <w:rFonts w:ascii="Comic Sans MS" w:hAnsi="Comic Sans MS"/>
          <w:sz w:val="18"/>
          <w:szCs w:val="18"/>
        </w:rPr>
        <w:t>Home Access Center will allow frequent access to student progress.</w:t>
      </w:r>
    </w:p>
    <w:p w:rsidR="00F37B66" w:rsidRPr="00CE56E5" w:rsidRDefault="00F37B66" w:rsidP="00F37B66">
      <w:pPr>
        <w:numPr>
          <w:ilvl w:val="0"/>
          <w:numId w:val="9"/>
        </w:numPr>
        <w:rPr>
          <w:rFonts w:ascii="Comic Sans MS" w:hAnsi="Comic Sans MS"/>
          <w:sz w:val="18"/>
          <w:szCs w:val="18"/>
        </w:rPr>
      </w:pPr>
      <w:r w:rsidRPr="00CE56E5">
        <w:rPr>
          <w:rFonts w:ascii="Comic Sans MS" w:hAnsi="Comic Sans MS"/>
          <w:sz w:val="18"/>
          <w:szCs w:val="18"/>
        </w:rPr>
        <w:t xml:space="preserve">Parents will receive a grade report approximately every four weeks.  </w:t>
      </w:r>
    </w:p>
    <w:p w:rsidR="00F37B66" w:rsidRPr="00CE56E5" w:rsidRDefault="00F37B66" w:rsidP="00F37B66">
      <w:pPr>
        <w:numPr>
          <w:ilvl w:val="0"/>
          <w:numId w:val="9"/>
        </w:numPr>
        <w:rPr>
          <w:rFonts w:ascii="Comic Sans MS" w:hAnsi="Comic Sans MS"/>
          <w:sz w:val="18"/>
          <w:szCs w:val="18"/>
        </w:rPr>
      </w:pPr>
      <w:r w:rsidRPr="00CE56E5">
        <w:rPr>
          <w:rFonts w:ascii="Comic Sans MS" w:hAnsi="Comic Sans MS"/>
          <w:sz w:val="18"/>
          <w:szCs w:val="18"/>
        </w:rPr>
        <w:t>Telephone messages may be left at Haynes Bridge Mid</w:t>
      </w:r>
      <w:r w:rsidR="00663AF2">
        <w:rPr>
          <w:rFonts w:ascii="Comic Sans MS" w:hAnsi="Comic Sans MS"/>
          <w:sz w:val="18"/>
          <w:szCs w:val="18"/>
        </w:rPr>
        <w:t xml:space="preserve">dle School - (770) 740-7030 </w:t>
      </w:r>
    </w:p>
    <w:p w:rsidR="00F37B66" w:rsidRPr="00CE56E5" w:rsidRDefault="00F37B66" w:rsidP="00F37B66">
      <w:pPr>
        <w:numPr>
          <w:ilvl w:val="0"/>
          <w:numId w:val="9"/>
        </w:numPr>
        <w:rPr>
          <w:rFonts w:ascii="Comic Sans MS" w:hAnsi="Comic Sans MS"/>
          <w:sz w:val="18"/>
          <w:szCs w:val="18"/>
        </w:rPr>
      </w:pPr>
      <w:r w:rsidRPr="00CE56E5">
        <w:rPr>
          <w:rFonts w:ascii="Comic Sans MS" w:hAnsi="Comic Sans MS"/>
          <w:sz w:val="18"/>
          <w:szCs w:val="18"/>
        </w:rPr>
        <w:t xml:space="preserve">Parents may also e-mail Mrs. Farooqi at </w:t>
      </w:r>
      <w:r w:rsidR="00663AF2">
        <w:rPr>
          <w:rFonts w:ascii="Comic Sans MS" w:hAnsi="Comic Sans MS"/>
          <w:sz w:val="18"/>
          <w:szCs w:val="18"/>
        </w:rPr>
        <w:t>davisja@fultonschools.org</w:t>
      </w:r>
    </w:p>
    <w:p w:rsidR="00F37B66" w:rsidRDefault="00F37B66" w:rsidP="00F37B66">
      <w:pPr>
        <w:numPr>
          <w:ilvl w:val="0"/>
          <w:numId w:val="9"/>
        </w:numPr>
        <w:rPr>
          <w:rFonts w:ascii="Monotype Corsiva" w:hAnsi="Monotype Corsiva"/>
          <w:color w:val="1F497D"/>
          <w:sz w:val="28"/>
          <w:szCs w:val="28"/>
        </w:rPr>
      </w:pPr>
      <w:r w:rsidRPr="00CE56E5">
        <w:rPr>
          <w:rFonts w:ascii="Comic Sans MS" w:hAnsi="Comic Sans MS"/>
          <w:sz w:val="18"/>
          <w:szCs w:val="18"/>
        </w:rPr>
        <w:t>Homework and oth</w:t>
      </w:r>
      <w:r w:rsidR="00663AF2">
        <w:rPr>
          <w:rFonts w:ascii="Comic Sans MS" w:hAnsi="Comic Sans MS"/>
          <w:sz w:val="18"/>
          <w:szCs w:val="18"/>
        </w:rPr>
        <w:t xml:space="preserve">er resources may be accessed on </w:t>
      </w:r>
      <w:proofErr w:type="spellStart"/>
      <w:r w:rsidR="00663AF2">
        <w:rPr>
          <w:rFonts w:ascii="Comic Sans MS" w:hAnsi="Comic Sans MS"/>
          <w:sz w:val="18"/>
          <w:szCs w:val="18"/>
        </w:rPr>
        <w:t>edmodo</w:t>
      </w:r>
      <w:proofErr w:type="spellEnd"/>
    </w:p>
    <w:p w:rsidR="00F37B66" w:rsidRPr="00CE56E5" w:rsidRDefault="00F37B66" w:rsidP="00F37B66">
      <w:pPr>
        <w:numPr>
          <w:ilvl w:val="0"/>
          <w:numId w:val="9"/>
        </w:numPr>
        <w:rPr>
          <w:rFonts w:ascii="Comic Sans MS" w:hAnsi="Comic Sans MS"/>
          <w:sz w:val="18"/>
          <w:szCs w:val="18"/>
        </w:rPr>
      </w:pPr>
      <w:r w:rsidRPr="00CE56E5">
        <w:rPr>
          <w:rFonts w:ascii="Comic Sans MS" w:hAnsi="Comic Sans MS"/>
          <w:sz w:val="18"/>
          <w:szCs w:val="18"/>
        </w:rPr>
        <w:t>Conferen</w:t>
      </w:r>
      <w:r w:rsidR="00663AF2">
        <w:rPr>
          <w:rFonts w:ascii="Comic Sans MS" w:hAnsi="Comic Sans MS"/>
          <w:sz w:val="18"/>
          <w:szCs w:val="18"/>
        </w:rPr>
        <w:t>ces are available by appointment</w:t>
      </w:r>
      <w:r w:rsidRPr="00CE56E5">
        <w:rPr>
          <w:rFonts w:ascii="Comic Sans MS" w:hAnsi="Comic Sans MS"/>
          <w:sz w:val="18"/>
          <w:szCs w:val="18"/>
        </w:rPr>
        <w:t xml:space="preserve">. </w:t>
      </w:r>
    </w:p>
    <w:p w:rsidR="00F37B66" w:rsidRPr="00CE56E5" w:rsidRDefault="00F37B66" w:rsidP="00F37B66">
      <w:pPr>
        <w:ind w:left="720"/>
        <w:rPr>
          <w:rFonts w:ascii="Comic Sans MS" w:hAnsi="Comic Sans MS"/>
          <w:sz w:val="18"/>
          <w:szCs w:val="18"/>
        </w:rPr>
      </w:pPr>
    </w:p>
    <w:p w:rsidR="00F37B66" w:rsidRPr="00CE56E5" w:rsidRDefault="00F37B66" w:rsidP="00F37B66">
      <w:pPr>
        <w:numPr>
          <w:ilvl w:val="0"/>
          <w:numId w:val="6"/>
        </w:numPr>
        <w:rPr>
          <w:rFonts w:ascii="Comic Sans MS" w:hAnsi="Comic Sans MS"/>
          <w:b/>
          <w:sz w:val="18"/>
          <w:szCs w:val="18"/>
        </w:rPr>
      </w:pPr>
      <w:r w:rsidRPr="00CE56E5">
        <w:rPr>
          <w:rFonts w:ascii="Comic Sans MS" w:hAnsi="Comic Sans MS"/>
          <w:b/>
          <w:sz w:val="18"/>
          <w:szCs w:val="18"/>
        </w:rPr>
        <w:t>Discipline Guidelines:</w:t>
      </w:r>
    </w:p>
    <w:p w:rsidR="00D37A16" w:rsidRPr="004F7155" w:rsidRDefault="00F37B66" w:rsidP="00D37A16">
      <w:pPr>
        <w:numPr>
          <w:ilvl w:val="0"/>
          <w:numId w:val="4"/>
        </w:numPr>
        <w:rPr>
          <w:rFonts w:ascii="Comic Sans MS" w:hAnsi="Comic Sans MS"/>
          <w:color w:val="000000"/>
          <w:sz w:val="18"/>
          <w:szCs w:val="18"/>
        </w:rPr>
      </w:pPr>
      <w:r w:rsidRPr="00CE56E5">
        <w:rPr>
          <w:rFonts w:ascii="Comic Sans MS" w:hAnsi="Comic Sans MS"/>
          <w:sz w:val="18"/>
          <w:szCs w:val="18"/>
        </w:rPr>
        <w:t>The best discipline is self-discipline. However, if a student needs some help, parents will be called; silent lunch, after-school detention, or in-school suspension may be assigned, in accordance with the Fulton County Discipline, Cycle guidelines.</w:t>
      </w:r>
      <w:r w:rsidR="00D37A16">
        <w:rPr>
          <w:rFonts w:ascii="Comic Sans MS" w:hAnsi="Comic Sans MS"/>
          <w:sz w:val="18"/>
          <w:szCs w:val="18"/>
        </w:rPr>
        <w:t xml:space="preserve">  </w:t>
      </w:r>
      <w:r w:rsidR="00D37A16" w:rsidRPr="004F7155">
        <w:rPr>
          <w:rFonts w:ascii="Comic Sans MS" w:hAnsi="Comic Sans MS"/>
          <w:color w:val="000000"/>
          <w:sz w:val="18"/>
          <w:szCs w:val="18"/>
        </w:rPr>
        <w:t>Each student is expected to adhere to the behavior expectations as outlined in the student agenda pages 5-7.</w:t>
      </w:r>
    </w:p>
    <w:p w:rsidR="00F37B66" w:rsidRPr="00CE56E5" w:rsidRDefault="00F37B66" w:rsidP="00F37B66">
      <w:pPr>
        <w:ind w:left="720"/>
        <w:rPr>
          <w:rFonts w:ascii="Comic Sans MS" w:hAnsi="Comic Sans MS"/>
          <w:sz w:val="18"/>
          <w:szCs w:val="18"/>
        </w:rPr>
      </w:pPr>
    </w:p>
    <w:tbl>
      <w:tblPr>
        <w:tblpPr w:leftFromText="180" w:rightFromText="180" w:vertAnchor="text" w:horzAnchor="margin" w:tblpX="468"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339"/>
      </w:tblGrid>
      <w:tr w:rsidR="00F37B66" w:rsidRPr="00CE56E5" w:rsidTr="00043E3F">
        <w:trPr>
          <w:trHeight w:val="3773"/>
        </w:trPr>
        <w:tc>
          <w:tcPr>
            <w:tcW w:w="4859" w:type="dxa"/>
          </w:tcPr>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Spiral notebook with 2 pocket folders or a 3 ring binder with folders and dividers.  You should have a place to organize your notes in chronological order and a folder with two pockets to keep all of your papers and handouts in.  Please choose the system that works best for you.</w:t>
            </w:r>
          </w:p>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Notebook Paper</w:t>
            </w:r>
          </w:p>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Graph Paper</w:t>
            </w:r>
          </w:p>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Colored Pencils</w:t>
            </w:r>
          </w:p>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#2 Pencils</w:t>
            </w:r>
          </w:p>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 xml:space="preserve">Hand held pencil sharpener </w:t>
            </w:r>
          </w:p>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Compass (home use)</w:t>
            </w:r>
          </w:p>
          <w:p w:rsidR="00D37A16" w:rsidRPr="00D37A16" w:rsidRDefault="00D37A16" w:rsidP="00D37A16">
            <w:pPr>
              <w:numPr>
                <w:ilvl w:val="1"/>
                <w:numId w:val="11"/>
              </w:numPr>
              <w:rPr>
                <w:rFonts w:ascii="Comic Sans MS" w:hAnsi="Comic Sans MS"/>
                <w:sz w:val="19"/>
                <w:szCs w:val="19"/>
              </w:rPr>
            </w:pPr>
            <w:r w:rsidRPr="00D37A16">
              <w:rPr>
                <w:rFonts w:ascii="Comic Sans MS" w:hAnsi="Comic Sans MS"/>
                <w:sz w:val="19"/>
                <w:szCs w:val="19"/>
              </w:rPr>
              <w:t>Protractor (home use)</w:t>
            </w:r>
          </w:p>
          <w:p w:rsidR="00F37B66" w:rsidRPr="00CE56E5" w:rsidRDefault="00F37B66" w:rsidP="00043E3F">
            <w:pPr>
              <w:ind w:left="1440"/>
              <w:rPr>
                <w:rFonts w:ascii="Comic Sans MS" w:hAnsi="Comic Sans MS"/>
                <w:sz w:val="18"/>
                <w:szCs w:val="18"/>
              </w:rPr>
            </w:pPr>
          </w:p>
          <w:p w:rsidR="00F37B66" w:rsidRPr="00CE56E5" w:rsidRDefault="00F37B66" w:rsidP="00D37A16">
            <w:pPr>
              <w:ind w:left="1440"/>
              <w:rPr>
                <w:rFonts w:ascii="Comic Sans MS" w:hAnsi="Comic Sans MS"/>
                <w:sz w:val="18"/>
                <w:szCs w:val="18"/>
              </w:rPr>
            </w:pPr>
          </w:p>
        </w:tc>
        <w:tc>
          <w:tcPr>
            <w:tcW w:w="4339" w:type="dxa"/>
          </w:tcPr>
          <w:p w:rsidR="00F37B66" w:rsidRPr="00CE56E5" w:rsidRDefault="00F37B66" w:rsidP="00043E3F">
            <w:pPr>
              <w:widowControl w:val="0"/>
              <w:spacing w:after="120" w:line="285" w:lineRule="auto"/>
              <w:rPr>
                <w:rFonts w:ascii="Comic Sans MS" w:hAnsi="Comic Sans MS"/>
                <w:sz w:val="18"/>
                <w:szCs w:val="18"/>
              </w:rPr>
            </w:pPr>
            <w:r w:rsidRPr="00CE56E5">
              <w:rPr>
                <w:rFonts w:ascii="Comic Sans MS" w:hAnsi="Comic Sans MS"/>
                <w:b/>
                <w:sz w:val="18"/>
                <w:szCs w:val="18"/>
              </w:rPr>
              <w:t>Students are expected to:</w:t>
            </w:r>
          </w:p>
          <w:p w:rsidR="00F37B66" w:rsidRPr="00CE56E5" w:rsidRDefault="00F37B66" w:rsidP="00043E3F">
            <w:pPr>
              <w:widowControl w:val="0"/>
              <w:spacing w:after="120" w:line="285" w:lineRule="auto"/>
              <w:rPr>
                <w:rFonts w:ascii="Comic Sans MS" w:hAnsi="Comic Sans MS"/>
                <w:sz w:val="18"/>
                <w:szCs w:val="18"/>
              </w:rPr>
            </w:pPr>
            <w:r w:rsidRPr="00CE56E5">
              <w:rPr>
                <w:rFonts w:ascii="Comic Sans MS" w:hAnsi="Comic Sans MS"/>
                <w:sz w:val="18"/>
                <w:szCs w:val="18"/>
              </w:rPr>
              <w:t>- come to class prepared &amp; on time.</w:t>
            </w:r>
          </w:p>
          <w:p w:rsidR="00F37B66" w:rsidRPr="00CE56E5" w:rsidRDefault="00F37B66" w:rsidP="00043E3F">
            <w:pPr>
              <w:widowControl w:val="0"/>
              <w:spacing w:after="120" w:line="285" w:lineRule="auto"/>
              <w:rPr>
                <w:rFonts w:ascii="Comic Sans MS" w:hAnsi="Comic Sans MS"/>
                <w:sz w:val="18"/>
                <w:szCs w:val="18"/>
              </w:rPr>
            </w:pPr>
            <w:r w:rsidRPr="00CE56E5">
              <w:rPr>
                <w:rFonts w:ascii="Comic Sans MS" w:hAnsi="Comic Sans MS"/>
                <w:sz w:val="18"/>
                <w:szCs w:val="18"/>
              </w:rPr>
              <w:t>- refrain from interrupting instruction.</w:t>
            </w:r>
          </w:p>
          <w:p w:rsidR="00F37B66" w:rsidRPr="00CE56E5" w:rsidRDefault="00F37B66" w:rsidP="00043E3F">
            <w:pPr>
              <w:widowControl w:val="0"/>
              <w:spacing w:after="120" w:line="285" w:lineRule="auto"/>
              <w:rPr>
                <w:rFonts w:ascii="Comic Sans MS" w:hAnsi="Comic Sans MS"/>
                <w:sz w:val="18"/>
                <w:szCs w:val="18"/>
              </w:rPr>
            </w:pPr>
            <w:r w:rsidRPr="00CE56E5">
              <w:rPr>
                <w:rFonts w:ascii="Comic Sans MS" w:hAnsi="Comic Sans MS"/>
                <w:sz w:val="18"/>
                <w:szCs w:val="18"/>
              </w:rPr>
              <w:t>- raise their hand to express their ideas</w:t>
            </w:r>
          </w:p>
          <w:p w:rsidR="00F37B66" w:rsidRPr="00CE56E5" w:rsidRDefault="00F37B66" w:rsidP="00043E3F">
            <w:pPr>
              <w:widowControl w:val="0"/>
              <w:spacing w:after="120" w:line="285" w:lineRule="auto"/>
              <w:rPr>
                <w:rFonts w:ascii="Comic Sans MS" w:hAnsi="Comic Sans MS"/>
                <w:sz w:val="18"/>
                <w:szCs w:val="18"/>
              </w:rPr>
            </w:pPr>
            <w:r w:rsidRPr="00CE56E5">
              <w:rPr>
                <w:rFonts w:ascii="Comic Sans MS" w:hAnsi="Comic Sans MS"/>
                <w:sz w:val="18"/>
                <w:szCs w:val="18"/>
              </w:rPr>
              <w:t xml:space="preserve">  </w:t>
            </w:r>
            <w:proofErr w:type="gramStart"/>
            <w:r w:rsidRPr="00CE56E5">
              <w:rPr>
                <w:rFonts w:ascii="Comic Sans MS" w:hAnsi="Comic Sans MS"/>
                <w:sz w:val="18"/>
                <w:szCs w:val="18"/>
              </w:rPr>
              <w:t>or</w:t>
            </w:r>
            <w:proofErr w:type="gramEnd"/>
            <w:r w:rsidRPr="00CE56E5">
              <w:rPr>
                <w:rFonts w:ascii="Comic Sans MS" w:hAnsi="Comic Sans MS"/>
                <w:sz w:val="18"/>
                <w:szCs w:val="18"/>
              </w:rPr>
              <w:t xml:space="preserve"> concerns.</w:t>
            </w:r>
          </w:p>
          <w:p w:rsidR="00F37B66" w:rsidRPr="00CE56E5" w:rsidRDefault="00F37B66" w:rsidP="00043E3F">
            <w:pPr>
              <w:widowControl w:val="0"/>
              <w:spacing w:after="120" w:line="285" w:lineRule="auto"/>
              <w:rPr>
                <w:rFonts w:ascii="Comic Sans MS" w:hAnsi="Comic Sans MS"/>
                <w:sz w:val="18"/>
                <w:szCs w:val="18"/>
              </w:rPr>
            </w:pPr>
            <w:r w:rsidRPr="00CE56E5">
              <w:rPr>
                <w:rFonts w:ascii="Comic Sans MS" w:hAnsi="Comic Sans MS"/>
                <w:sz w:val="18"/>
                <w:szCs w:val="18"/>
              </w:rPr>
              <w:t xml:space="preserve">- refrain from eating, drinking, or </w:t>
            </w:r>
          </w:p>
          <w:p w:rsidR="00F37B66" w:rsidRPr="00CE56E5" w:rsidRDefault="00F37B66" w:rsidP="00043E3F">
            <w:pPr>
              <w:widowControl w:val="0"/>
              <w:spacing w:after="120" w:line="285" w:lineRule="auto"/>
              <w:rPr>
                <w:rFonts w:ascii="Comic Sans MS" w:hAnsi="Comic Sans MS"/>
                <w:sz w:val="18"/>
                <w:szCs w:val="18"/>
              </w:rPr>
            </w:pPr>
            <w:r w:rsidRPr="00CE56E5">
              <w:rPr>
                <w:rFonts w:ascii="Comic Sans MS" w:hAnsi="Comic Sans MS"/>
                <w:sz w:val="18"/>
                <w:szCs w:val="18"/>
              </w:rPr>
              <w:t xml:space="preserve">  </w:t>
            </w:r>
            <w:proofErr w:type="gramStart"/>
            <w:r w:rsidRPr="00CE56E5">
              <w:rPr>
                <w:rFonts w:ascii="Comic Sans MS" w:hAnsi="Comic Sans MS"/>
                <w:sz w:val="18"/>
                <w:szCs w:val="18"/>
              </w:rPr>
              <w:t>chewing</w:t>
            </w:r>
            <w:proofErr w:type="gramEnd"/>
            <w:r w:rsidRPr="00CE56E5">
              <w:rPr>
                <w:rFonts w:ascii="Comic Sans MS" w:hAnsi="Comic Sans MS"/>
                <w:sz w:val="18"/>
                <w:szCs w:val="18"/>
              </w:rPr>
              <w:t xml:space="preserve"> gum in class.</w:t>
            </w:r>
          </w:p>
          <w:p w:rsidR="00F37B66" w:rsidRPr="00CE56E5" w:rsidRDefault="00F37B66" w:rsidP="00043E3F">
            <w:pPr>
              <w:widowControl w:val="0"/>
              <w:spacing w:line="273" w:lineRule="auto"/>
              <w:rPr>
                <w:rFonts w:ascii="Comic Sans MS" w:hAnsi="Comic Sans MS"/>
                <w:sz w:val="18"/>
                <w:szCs w:val="18"/>
              </w:rPr>
            </w:pPr>
            <w:r w:rsidRPr="00CE56E5">
              <w:rPr>
                <w:rFonts w:ascii="Comic Sans MS" w:hAnsi="Comic Sans MS"/>
                <w:sz w:val="18"/>
                <w:szCs w:val="18"/>
              </w:rPr>
              <w:t xml:space="preserve">- follow all stated rules in the student </w:t>
            </w:r>
          </w:p>
          <w:p w:rsidR="00F37B66" w:rsidRPr="00CE56E5" w:rsidRDefault="00F37B66" w:rsidP="00043E3F">
            <w:pPr>
              <w:widowControl w:val="0"/>
              <w:spacing w:line="273" w:lineRule="auto"/>
              <w:rPr>
                <w:rFonts w:ascii="Comic Sans MS" w:hAnsi="Comic Sans MS"/>
                <w:sz w:val="18"/>
                <w:szCs w:val="18"/>
              </w:rPr>
            </w:pPr>
            <w:r w:rsidRPr="00CE56E5">
              <w:rPr>
                <w:rFonts w:ascii="Comic Sans MS" w:hAnsi="Comic Sans MS"/>
                <w:sz w:val="18"/>
                <w:szCs w:val="18"/>
              </w:rPr>
              <w:t xml:space="preserve">  code of conduct</w:t>
            </w:r>
          </w:p>
          <w:p w:rsidR="00F37B66" w:rsidRPr="00CE56E5" w:rsidRDefault="00F37B66" w:rsidP="00043E3F">
            <w:pPr>
              <w:rPr>
                <w:rFonts w:ascii="Comic Sans MS" w:hAnsi="Comic Sans MS"/>
                <w:sz w:val="18"/>
                <w:szCs w:val="18"/>
              </w:rPr>
            </w:pPr>
          </w:p>
        </w:tc>
      </w:tr>
    </w:tbl>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F37B66" w:rsidRDefault="00F37B66" w:rsidP="00F37B66">
      <w:pPr>
        <w:rPr>
          <w:rFonts w:ascii="Comic Sans MS" w:hAnsi="Comic Sans MS"/>
          <w:sz w:val="18"/>
          <w:szCs w:val="18"/>
        </w:rPr>
      </w:pPr>
    </w:p>
    <w:p w:rsidR="00D37A16" w:rsidRDefault="00D37A16" w:rsidP="00D37A16">
      <w:pPr>
        <w:ind w:left="1260"/>
        <w:rPr>
          <w:rFonts w:ascii="Comic Sans MS" w:hAnsi="Comic Sans MS"/>
          <w:color w:val="000000"/>
          <w:sz w:val="18"/>
          <w:szCs w:val="18"/>
        </w:rPr>
      </w:pPr>
      <w:r>
        <w:rPr>
          <w:rFonts w:ascii="Comic Sans MS" w:hAnsi="Comic Sans MS"/>
          <w:color w:val="000000"/>
          <w:sz w:val="18"/>
          <w:szCs w:val="18"/>
        </w:rPr>
        <w:t xml:space="preserve">    </w:t>
      </w:r>
    </w:p>
    <w:p w:rsidR="00D37A16" w:rsidRDefault="00D37A16" w:rsidP="00D37A16">
      <w:pPr>
        <w:ind w:left="900"/>
        <w:rPr>
          <w:rFonts w:ascii="Comic Sans MS" w:hAnsi="Comic Sans MS"/>
          <w:color w:val="000000"/>
          <w:sz w:val="18"/>
          <w:szCs w:val="18"/>
        </w:rPr>
      </w:pPr>
    </w:p>
    <w:p w:rsidR="00D37A16" w:rsidRPr="00D37A16" w:rsidRDefault="00701D69" w:rsidP="00D37A16">
      <w:pPr>
        <w:ind w:left="1440"/>
        <w:rPr>
          <w:rFonts w:ascii="Comic Sans MS" w:hAnsi="Comic Sans MS"/>
          <w:b/>
          <w:color w:val="000000"/>
          <w:sz w:val="18"/>
          <w:szCs w:val="18"/>
        </w:rPr>
      </w:pPr>
      <w:r>
        <w:rPr>
          <w:rFonts w:ascii="Comic Sans MS" w:hAnsi="Comic Sans MS"/>
          <w:color w:val="000000"/>
          <w:sz w:val="18"/>
          <w:szCs w:val="18"/>
        </w:rPr>
        <w:t xml:space="preserve">     </w:t>
      </w:r>
      <w:bookmarkStart w:id="0" w:name="_GoBack"/>
      <w:bookmarkEnd w:id="0"/>
      <w:r w:rsidR="00D37A16" w:rsidRPr="00D37A16">
        <w:rPr>
          <w:rFonts w:ascii="Comic Sans MS" w:hAnsi="Comic Sans MS"/>
          <w:b/>
          <w:color w:val="000000"/>
          <w:sz w:val="18"/>
          <w:szCs w:val="18"/>
        </w:rPr>
        <w:t>TARDY POLICY</w:t>
      </w:r>
      <w:r w:rsidR="00D37A16">
        <w:rPr>
          <w:rFonts w:ascii="Comic Sans MS" w:hAnsi="Comic Sans MS"/>
          <w:b/>
          <w:color w:val="000000"/>
          <w:sz w:val="18"/>
          <w:szCs w:val="18"/>
        </w:rPr>
        <w:t>:</w:t>
      </w:r>
    </w:p>
    <w:p w:rsidR="00F37B66" w:rsidRPr="004F7155" w:rsidRDefault="00D37A16" w:rsidP="00F37B66">
      <w:pPr>
        <w:numPr>
          <w:ilvl w:val="0"/>
          <w:numId w:val="4"/>
        </w:numPr>
        <w:rPr>
          <w:rFonts w:ascii="Comic Sans MS" w:hAnsi="Comic Sans MS"/>
          <w:color w:val="000000"/>
          <w:sz w:val="18"/>
          <w:szCs w:val="18"/>
        </w:rPr>
      </w:pPr>
      <w:r>
        <w:rPr>
          <w:rFonts w:ascii="Comic Sans MS" w:hAnsi="Comic Sans MS"/>
          <w:color w:val="000000"/>
          <w:sz w:val="18"/>
          <w:szCs w:val="18"/>
        </w:rPr>
        <w:t xml:space="preserve">Tardy </w:t>
      </w:r>
      <w:r w:rsidR="00F37B66" w:rsidRPr="004F7155">
        <w:rPr>
          <w:rFonts w:ascii="Comic Sans MS" w:hAnsi="Comic Sans MS"/>
          <w:color w:val="000000"/>
          <w:sz w:val="18"/>
          <w:szCs w:val="18"/>
        </w:rPr>
        <w:t>is defined school-wide as not being inside the classroom when the final bell rings.</w:t>
      </w:r>
    </w:p>
    <w:p w:rsidR="00F37B66" w:rsidRPr="004F7155" w:rsidRDefault="00F37B66" w:rsidP="00F37B66">
      <w:pPr>
        <w:numPr>
          <w:ilvl w:val="0"/>
          <w:numId w:val="4"/>
        </w:numPr>
        <w:rPr>
          <w:rFonts w:ascii="Comic Sans MS" w:hAnsi="Comic Sans MS"/>
          <w:b/>
          <w:color w:val="000000"/>
          <w:sz w:val="18"/>
          <w:szCs w:val="18"/>
        </w:rPr>
      </w:pPr>
      <w:r w:rsidRPr="004F7155">
        <w:rPr>
          <w:rFonts w:ascii="Comic Sans MS" w:hAnsi="Comic Sans MS"/>
          <w:color w:val="000000"/>
          <w:sz w:val="18"/>
          <w:szCs w:val="18"/>
        </w:rPr>
        <w:t xml:space="preserve">When the final bell rings to be in class, teachers are not to allow students into the room.  Tardy students are to report immediately to the ISS supervisor in room 22.  Once there, the student’s tardy will be recorded and consequences will be assigned based upon the progressive consequence scale.  Students will be given a tardy pass that details their consequence and informs the teacher what time the student left the tardy room.  </w:t>
      </w:r>
      <w:r w:rsidRPr="004F7155">
        <w:rPr>
          <w:rFonts w:ascii="Comic Sans MS" w:hAnsi="Comic Sans MS"/>
          <w:b/>
          <w:color w:val="000000"/>
          <w:sz w:val="18"/>
          <w:szCs w:val="18"/>
        </w:rPr>
        <w:t>Students who arrive to the tardy room later than the five minute window will be sent to the office for cutting class.</w:t>
      </w:r>
    </w:p>
    <w:p w:rsidR="00F37B66" w:rsidRPr="00CE56E5" w:rsidRDefault="00F37B66" w:rsidP="00F37B66">
      <w:pPr>
        <w:rPr>
          <w:rFonts w:ascii="Comic Sans MS" w:hAnsi="Comic Sans MS"/>
          <w:b/>
          <w:sz w:val="18"/>
          <w:szCs w:val="18"/>
        </w:rPr>
      </w:pPr>
    </w:p>
    <w:p w:rsidR="00F37B66" w:rsidRPr="00CE56E5" w:rsidRDefault="00F37B66" w:rsidP="00F37B66">
      <w:pPr>
        <w:rPr>
          <w:rFonts w:ascii="Comic Sans MS" w:hAnsi="Comic Sans MS"/>
          <w:b/>
          <w:i/>
          <w:sz w:val="18"/>
          <w:szCs w:val="18"/>
        </w:rPr>
      </w:pPr>
      <w:r w:rsidRPr="00CE56E5">
        <w:rPr>
          <w:rFonts w:ascii="Comic Sans MS" w:hAnsi="Comic Sans MS"/>
          <w:b/>
          <w:i/>
          <w:sz w:val="18"/>
          <w:szCs w:val="18"/>
        </w:rPr>
        <w:t>***I reserve the right to adjust the course work and/or differentiate instruction as needed to meet the needs of students and ensure academic success</w:t>
      </w:r>
      <w:r>
        <w:rPr>
          <w:rFonts w:ascii="Comic Sans MS" w:hAnsi="Comic Sans MS"/>
          <w:b/>
          <w:i/>
          <w:sz w:val="18"/>
          <w:szCs w:val="18"/>
        </w:rPr>
        <w:t>.</w:t>
      </w:r>
      <w:r w:rsidRPr="00CE56E5">
        <w:rPr>
          <w:rFonts w:ascii="Comic Sans MS" w:hAnsi="Comic Sans MS"/>
          <w:b/>
          <w:i/>
          <w:sz w:val="18"/>
          <w:szCs w:val="18"/>
        </w:rPr>
        <w:tab/>
      </w:r>
    </w:p>
    <w:p w:rsidR="00F37B66" w:rsidRPr="00CE56E5" w:rsidRDefault="00F37B66" w:rsidP="00F37B66">
      <w:pPr>
        <w:rPr>
          <w:rFonts w:ascii="Comic Sans MS" w:hAnsi="Comic Sans MS"/>
          <w:sz w:val="18"/>
          <w:szCs w:val="18"/>
        </w:rPr>
      </w:pPr>
    </w:p>
    <w:sectPr w:rsidR="00F37B66" w:rsidRPr="00CE56E5" w:rsidSect="00F37B66">
      <w:pgSz w:w="12240" w:h="15840"/>
      <w:pgMar w:top="576" w:right="900" w:bottom="576"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21" w:rsidRDefault="005E5D21">
      <w:r>
        <w:separator/>
      </w:r>
    </w:p>
  </w:endnote>
  <w:endnote w:type="continuationSeparator" w:id="0">
    <w:p w:rsidR="005E5D21" w:rsidRDefault="005E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21" w:rsidRDefault="005E5D21">
      <w:r>
        <w:separator/>
      </w:r>
    </w:p>
  </w:footnote>
  <w:footnote w:type="continuationSeparator" w:id="0">
    <w:p w:rsidR="005E5D21" w:rsidRDefault="005E5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2A64"/>
    <w:multiLevelType w:val="hybridMultilevel"/>
    <w:tmpl w:val="E9D65852"/>
    <w:lvl w:ilvl="0" w:tplc="038EB5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93417"/>
    <w:multiLevelType w:val="hybridMultilevel"/>
    <w:tmpl w:val="2890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30F41"/>
    <w:multiLevelType w:val="hybridMultilevel"/>
    <w:tmpl w:val="21B8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9057B"/>
    <w:multiLevelType w:val="hybridMultilevel"/>
    <w:tmpl w:val="4B2E8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97C50"/>
    <w:multiLevelType w:val="hybridMultilevel"/>
    <w:tmpl w:val="D358559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F">
      <w:start w:val="1"/>
      <w:numFmt w:val="decimal"/>
      <w:lvlText w:val="%3."/>
      <w:lvlJc w:val="left"/>
      <w:pPr>
        <w:tabs>
          <w:tab w:val="num" w:pos="2220"/>
        </w:tabs>
        <w:ind w:left="2220" w:hanging="360"/>
      </w:pPr>
      <w:rPr>
        <w:rFont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D313481"/>
    <w:multiLevelType w:val="hybridMultilevel"/>
    <w:tmpl w:val="FA04FE8A"/>
    <w:lvl w:ilvl="0" w:tplc="038EB54E">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064D30"/>
    <w:multiLevelType w:val="hybridMultilevel"/>
    <w:tmpl w:val="93C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20D3E"/>
    <w:multiLevelType w:val="hybridMultilevel"/>
    <w:tmpl w:val="57CA48BA"/>
    <w:lvl w:ilvl="0" w:tplc="038EB5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844A01"/>
    <w:multiLevelType w:val="hybridMultilevel"/>
    <w:tmpl w:val="A16882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614C9"/>
    <w:multiLevelType w:val="hybridMultilevel"/>
    <w:tmpl w:val="8AE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2"/>
  </w:num>
  <w:num w:numId="7">
    <w:abstractNumId w:val="0"/>
  </w:num>
  <w:num w:numId="8">
    <w:abstractNumId w:val="1"/>
  </w:num>
  <w:num w:numId="9">
    <w:abstractNumId w:val="7"/>
  </w:num>
  <w:num w:numId="10">
    <w:abstractNumId w:val="9"/>
  </w:num>
  <w:num w:numId="11">
    <w:abstractNumId w:val="8"/>
    <w:lvlOverride w:ilvl="0"/>
    <w:lvlOverride w:ilvl="1">
      <w:startOverride w:val="1"/>
    </w:lvlOverride>
    <w:lvlOverride w:ilvl="2"/>
    <w:lvlOverride w:ilvl="3"/>
    <w:lvlOverride w:ilvl="4"/>
    <w:lvlOverride w:ilvl="5"/>
    <w:lvlOverride w:ilvl="6"/>
    <w:lvlOverride w:ilvl="7"/>
    <w:lvlOverride w:ilvl="8"/>
  </w:num>
  <w:num w:numId="12">
    <w:abstractNumId w:val="4"/>
    <w:lvlOverride w:ilvl="0"/>
    <w:lvlOverride w:ilvl="1"/>
    <w:lvlOverride w:ilvl="2">
      <w:startOverride w:val="1"/>
    </w:lvlOverride>
    <w:lvlOverride w:ilvl="3"/>
    <w:lvlOverride w:ilvl="4"/>
    <w:lvlOverride w:ilvl="5"/>
    <w:lvlOverride w:ilvl="6"/>
    <w:lvlOverride w:ilvl="7"/>
    <w:lvlOverride w:ilvl="8"/>
  </w:num>
  <w:num w:numId="13">
    <w:abstractNumId w:val="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2A"/>
    <w:rsid w:val="00012C9E"/>
    <w:rsid w:val="00016131"/>
    <w:rsid w:val="00125C79"/>
    <w:rsid w:val="001B1840"/>
    <w:rsid w:val="00392B8F"/>
    <w:rsid w:val="004D432A"/>
    <w:rsid w:val="005E5D21"/>
    <w:rsid w:val="00663AF2"/>
    <w:rsid w:val="00701D69"/>
    <w:rsid w:val="00786B4C"/>
    <w:rsid w:val="00795680"/>
    <w:rsid w:val="008A63E4"/>
    <w:rsid w:val="008D2FFC"/>
    <w:rsid w:val="00950519"/>
    <w:rsid w:val="00977C8B"/>
    <w:rsid w:val="00B309E1"/>
    <w:rsid w:val="00B51C46"/>
    <w:rsid w:val="00B52488"/>
    <w:rsid w:val="00BB7DD1"/>
    <w:rsid w:val="00D37A16"/>
    <w:rsid w:val="00E8090B"/>
    <w:rsid w:val="00F3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32A"/>
    <w:rPr>
      <w:color w:val="0000FF"/>
      <w:u w:val="single"/>
    </w:rPr>
  </w:style>
  <w:style w:type="paragraph" w:styleId="Footer">
    <w:name w:val="footer"/>
    <w:basedOn w:val="Normal"/>
    <w:link w:val="FooterChar"/>
    <w:rsid w:val="004D432A"/>
    <w:pPr>
      <w:tabs>
        <w:tab w:val="center" w:pos="4320"/>
        <w:tab w:val="right" w:pos="8640"/>
      </w:tabs>
    </w:pPr>
  </w:style>
  <w:style w:type="character" w:customStyle="1" w:styleId="FooterChar">
    <w:name w:val="Footer Char"/>
    <w:basedOn w:val="DefaultParagraphFont"/>
    <w:link w:val="Footer"/>
    <w:rsid w:val="004D432A"/>
    <w:rPr>
      <w:rFonts w:ascii="Times New Roman" w:eastAsia="Times New Roman" w:hAnsi="Times New Roman" w:cs="Times New Roman"/>
      <w:sz w:val="24"/>
      <w:szCs w:val="24"/>
    </w:rPr>
  </w:style>
  <w:style w:type="character" w:styleId="PageNumber">
    <w:name w:val="page number"/>
    <w:basedOn w:val="DefaultParagraphFont"/>
    <w:rsid w:val="004D432A"/>
  </w:style>
  <w:style w:type="paragraph" w:styleId="Header">
    <w:name w:val="header"/>
    <w:basedOn w:val="Normal"/>
    <w:link w:val="HeaderChar"/>
    <w:uiPriority w:val="99"/>
    <w:rsid w:val="004D432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D432A"/>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D432A"/>
    <w:pPr>
      <w:ind w:left="720"/>
      <w:contextualSpacing/>
    </w:pPr>
  </w:style>
  <w:style w:type="character" w:styleId="HTMLCite">
    <w:name w:val="HTML Cite"/>
    <w:rsid w:val="00F37B66"/>
    <w:rPr>
      <w:i w:val="0"/>
      <w:iCs w:val="0"/>
      <w:color w:val="008000"/>
    </w:rPr>
  </w:style>
  <w:style w:type="paragraph" w:styleId="PlainText">
    <w:name w:val="Plain Text"/>
    <w:basedOn w:val="Normal"/>
    <w:link w:val="PlainTextChar"/>
    <w:uiPriority w:val="99"/>
    <w:unhideWhenUsed/>
    <w:rsid w:val="00F37B66"/>
    <w:rPr>
      <w:rFonts w:ascii="Bookman Old Style" w:eastAsia="Calibri" w:hAnsi="Bookman Old Style"/>
      <w:sz w:val="22"/>
      <w:szCs w:val="21"/>
    </w:rPr>
  </w:style>
  <w:style w:type="character" w:customStyle="1" w:styleId="PlainTextChar">
    <w:name w:val="Plain Text Char"/>
    <w:basedOn w:val="DefaultParagraphFont"/>
    <w:link w:val="PlainText"/>
    <w:uiPriority w:val="99"/>
    <w:rsid w:val="00F37B66"/>
    <w:rPr>
      <w:rFonts w:ascii="Bookman Old Style" w:eastAsia="Calibri" w:hAnsi="Bookman Old Style"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32A"/>
    <w:rPr>
      <w:color w:val="0000FF"/>
      <w:u w:val="single"/>
    </w:rPr>
  </w:style>
  <w:style w:type="paragraph" w:styleId="Footer">
    <w:name w:val="footer"/>
    <w:basedOn w:val="Normal"/>
    <w:link w:val="FooterChar"/>
    <w:rsid w:val="004D432A"/>
    <w:pPr>
      <w:tabs>
        <w:tab w:val="center" w:pos="4320"/>
        <w:tab w:val="right" w:pos="8640"/>
      </w:tabs>
    </w:pPr>
  </w:style>
  <w:style w:type="character" w:customStyle="1" w:styleId="FooterChar">
    <w:name w:val="Footer Char"/>
    <w:basedOn w:val="DefaultParagraphFont"/>
    <w:link w:val="Footer"/>
    <w:rsid w:val="004D432A"/>
    <w:rPr>
      <w:rFonts w:ascii="Times New Roman" w:eastAsia="Times New Roman" w:hAnsi="Times New Roman" w:cs="Times New Roman"/>
      <w:sz w:val="24"/>
      <w:szCs w:val="24"/>
    </w:rPr>
  </w:style>
  <w:style w:type="character" w:styleId="PageNumber">
    <w:name w:val="page number"/>
    <w:basedOn w:val="DefaultParagraphFont"/>
    <w:rsid w:val="004D432A"/>
  </w:style>
  <w:style w:type="paragraph" w:styleId="Header">
    <w:name w:val="header"/>
    <w:basedOn w:val="Normal"/>
    <w:link w:val="HeaderChar"/>
    <w:uiPriority w:val="99"/>
    <w:rsid w:val="004D432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D432A"/>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D432A"/>
    <w:pPr>
      <w:ind w:left="720"/>
      <w:contextualSpacing/>
    </w:pPr>
  </w:style>
  <w:style w:type="character" w:styleId="HTMLCite">
    <w:name w:val="HTML Cite"/>
    <w:rsid w:val="00F37B66"/>
    <w:rPr>
      <w:i w:val="0"/>
      <w:iCs w:val="0"/>
      <w:color w:val="008000"/>
    </w:rPr>
  </w:style>
  <w:style w:type="paragraph" w:styleId="PlainText">
    <w:name w:val="Plain Text"/>
    <w:basedOn w:val="Normal"/>
    <w:link w:val="PlainTextChar"/>
    <w:uiPriority w:val="99"/>
    <w:unhideWhenUsed/>
    <w:rsid w:val="00F37B66"/>
    <w:rPr>
      <w:rFonts w:ascii="Bookman Old Style" w:eastAsia="Calibri" w:hAnsi="Bookman Old Style"/>
      <w:sz w:val="22"/>
      <w:szCs w:val="21"/>
    </w:rPr>
  </w:style>
  <w:style w:type="character" w:customStyle="1" w:styleId="PlainTextChar">
    <w:name w:val="Plain Text Char"/>
    <w:basedOn w:val="DefaultParagraphFont"/>
    <w:link w:val="PlainText"/>
    <w:uiPriority w:val="99"/>
    <w:rsid w:val="00F37B66"/>
    <w:rPr>
      <w:rFonts w:ascii="Bookman Old Style" w:eastAsia="Calibri" w:hAnsi="Bookman Old Style"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80047">
      <w:bodyDiv w:val="1"/>
      <w:marLeft w:val="0"/>
      <w:marRight w:val="0"/>
      <w:marTop w:val="0"/>
      <w:marBottom w:val="0"/>
      <w:divBdr>
        <w:top w:val="none" w:sz="0" w:space="0" w:color="auto"/>
        <w:left w:val="none" w:sz="0" w:space="0" w:color="auto"/>
        <w:bottom w:val="none" w:sz="0" w:space="0" w:color="auto"/>
        <w:right w:val="none" w:sz="0" w:space="0" w:color="auto"/>
      </w:divBdr>
    </w:div>
    <w:div w:id="19392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2014-09-02T20:44:00Z</cp:lastPrinted>
  <dcterms:created xsi:type="dcterms:W3CDTF">2014-08-20T14:15:00Z</dcterms:created>
  <dcterms:modified xsi:type="dcterms:W3CDTF">2014-09-02T20:57:00Z</dcterms:modified>
</cp:coreProperties>
</file>